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09C1D" w14:textId="77777777" w:rsidR="006D0F95" w:rsidRPr="003E06CA" w:rsidRDefault="006D0F95" w:rsidP="006D0F95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142" w:right="132"/>
        <w:jc w:val="center"/>
        <w:rPr>
          <w:rFonts w:ascii="Arial" w:hAnsi="Arial" w:cs="Arial"/>
          <w:sz w:val="28"/>
          <w:u w:val="single"/>
        </w:rPr>
      </w:pPr>
      <w:r w:rsidRPr="003E06CA">
        <w:rPr>
          <w:rFonts w:ascii="Arial" w:hAnsi="Arial" w:cs="Arial"/>
          <w:b/>
          <w:bCs/>
          <w:sz w:val="28"/>
          <w:u w:val="single"/>
        </w:rPr>
        <w:t>Tonsill</w:t>
      </w:r>
      <w:r w:rsidRPr="003E06CA">
        <w:rPr>
          <w:rFonts w:ascii="Arial" w:hAnsi="Arial" w:cs="Arial"/>
          <w:b/>
          <w:bCs/>
          <w:spacing w:val="-2"/>
          <w:sz w:val="28"/>
          <w:u w:val="single"/>
        </w:rPr>
        <w:t>e</w:t>
      </w:r>
      <w:r w:rsidRPr="003E06CA">
        <w:rPr>
          <w:rFonts w:ascii="Arial" w:hAnsi="Arial" w:cs="Arial"/>
          <w:b/>
          <w:bCs/>
          <w:sz w:val="28"/>
          <w:u w:val="single"/>
        </w:rPr>
        <w:t>ct</w:t>
      </w:r>
      <w:r w:rsidRPr="003E06CA">
        <w:rPr>
          <w:rFonts w:ascii="Arial" w:hAnsi="Arial" w:cs="Arial"/>
          <w:b/>
          <w:bCs/>
          <w:spacing w:val="-1"/>
          <w:sz w:val="28"/>
          <w:u w:val="single"/>
        </w:rPr>
        <w:t>o</w:t>
      </w:r>
      <w:r w:rsidRPr="003E06CA">
        <w:rPr>
          <w:rFonts w:ascii="Arial" w:hAnsi="Arial" w:cs="Arial"/>
          <w:b/>
          <w:bCs/>
          <w:spacing w:val="2"/>
          <w:sz w:val="28"/>
          <w:u w:val="single"/>
        </w:rPr>
        <w:t>m</w:t>
      </w:r>
      <w:r w:rsidRPr="003E06CA">
        <w:rPr>
          <w:rFonts w:ascii="Arial" w:hAnsi="Arial" w:cs="Arial"/>
          <w:b/>
          <w:bCs/>
          <w:sz w:val="28"/>
          <w:u w:val="single"/>
        </w:rPr>
        <w:t>y</w:t>
      </w:r>
    </w:p>
    <w:p w14:paraId="1121B82A" w14:textId="77777777" w:rsidR="006D0F95" w:rsidRPr="005B5B4D" w:rsidRDefault="006D0F95" w:rsidP="006D0F95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142" w:right="132"/>
        <w:rPr>
          <w:rFonts w:ascii="Arial" w:hAnsi="Arial" w:cs="Arial"/>
          <w:b/>
          <w:bCs/>
        </w:rPr>
      </w:pPr>
    </w:p>
    <w:p w14:paraId="55A2DC81" w14:textId="77777777" w:rsidR="006D0F95" w:rsidRPr="005B5B4D" w:rsidRDefault="006D0F95" w:rsidP="006D0F95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142" w:right="132"/>
        <w:rPr>
          <w:rFonts w:ascii="Arial" w:hAnsi="Arial" w:cs="Arial"/>
          <w:b/>
          <w:bCs/>
        </w:rPr>
      </w:pPr>
      <w:r w:rsidRPr="005B5B4D">
        <w:rPr>
          <w:rFonts w:ascii="Arial" w:hAnsi="Arial" w:cs="Arial"/>
          <w:b/>
          <w:bCs/>
        </w:rPr>
        <w:t>INFORMATION TO ACCOMPANY AN INDIVIDUAL FUNDING REQUEST (IFR) FOR TONSILLECTOMY (CHILDREN AND ADULTS)</w:t>
      </w:r>
    </w:p>
    <w:p w14:paraId="63F21202" w14:textId="77777777" w:rsidR="006D0F95" w:rsidRPr="005B5B4D" w:rsidRDefault="006D0F95" w:rsidP="006D0F95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142" w:right="132"/>
        <w:rPr>
          <w:rFonts w:ascii="Arial" w:hAnsi="Arial" w:cs="Arial"/>
          <w:b/>
          <w:bCs/>
        </w:rPr>
      </w:pPr>
    </w:p>
    <w:p w14:paraId="58A9CC10" w14:textId="77777777" w:rsidR="006D0F95" w:rsidRPr="005B5B4D" w:rsidRDefault="006D0F95" w:rsidP="006D0F95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142" w:right="132"/>
        <w:rPr>
          <w:rFonts w:ascii="Arial" w:hAnsi="Arial" w:cs="Arial"/>
          <w:b/>
          <w:bCs/>
          <w:u w:val="single"/>
        </w:rPr>
      </w:pPr>
      <w:r w:rsidRPr="005B5B4D">
        <w:rPr>
          <w:rFonts w:ascii="Arial" w:hAnsi="Arial" w:cs="Arial"/>
          <w:b/>
          <w:bCs/>
          <w:u w:val="single"/>
        </w:rPr>
        <w:t>Instructions for Use</w:t>
      </w:r>
    </w:p>
    <w:p w14:paraId="05066CE4" w14:textId="77777777" w:rsidR="006D0F95" w:rsidRPr="005B5B4D" w:rsidRDefault="006D0F95" w:rsidP="006D0F95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142" w:right="132"/>
        <w:rPr>
          <w:rFonts w:ascii="Arial" w:hAnsi="Arial" w:cs="Arial"/>
          <w:bCs/>
        </w:rPr>
      </w:pPr>
      <w:r w:rsidRPr="005B5B4D">
        <w:rPr>
          <w:rFonts w:ascii="Arial" w:hAnsi="Arial" w:cs="Arial"/>
          <w:bCs/>
        </w:rPr>
        <w:t>Please send this form to the IFR panel.</w:t>
      </w:r>
    </w:p>
    <w:p w14:paraId="628C0998" w14:textId="77777777" w:rsidR="006D0F95" w:rsidRPr="005B5B4D" w:rsidRDefault="006D0F95" w:rsidP="006D0F95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142" w:right="132"/>
        <w:rPr>
          <w:rFonts w:ascii="Arial" w:hAnsi="Arial" w:cs="Arial"/>
          <w:b/>
          <w:bCs/>
        </w:rPr>
      </w:pPr>
      <w:r w:rsidRPr="005B5B4D">
        <w:rPr>
          <w:rFonts w:ascii="Arial" w:hAnsi="Arial" w:cs="Arial"/>
          <w:b/>
          <w:bCs/>
        </w:rPr>
        <w:t>PLEASE ATTACH A BRIEF REFERRAL LETTER IN SUPPORT OF YOUR REQUEST</w:t>
      </w:r>
    </w:p>
    <w:p w14:paraId="3158F0D9" w14:textId="0C91CEC2" w:rsidR="006D0F95" w:rsidRPr="00126979" w:rsidRDefault="006D0F95" w:rsidP="006D0F95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C35DDE" wp14:editId="0F5009BA">
                <wp:simplePos x="0" y="0"/>
                <wp:positionH relativeFrom="column">
                  <wp:posOffset>58420</wp:posOffset>
                </wp:positionH>
                <wp:positionV relativeFrom="paragraph">
                  <wp:posOffset>184785</wp:posOffset>
                </wp:positionV>
                <wp:extent cx="3644265" cy="1865630"/>
                <wp:effectExtent l="10795" t="8890" r="12065" b="11430"/>
                <wp:wrapNone/>
                <wp:docPr id="34231576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4265" cy="186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4DE6B" w14:textId="77777777" w:rsidR="006D0F95" w:rsidRDefault="006D0F95" w:rsidP="006D0F95">
                            <w:pPr>
                              <w:tabs>
                                <w:tab w:val="left" w:pos="2552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8A74BB">
                              <w:rPr>
                                <w:rFonts w:ascii="Arial" w:hAnsi="Arial" w:cs="Arial"/>
                              </w:rPr>
                              <w:t>Patient Name</w:t>
                            </w:r>
                            <w:r>
                              <w:rPr>
                                <w:rFonts w:ascii="Arial" w:hAnsi="Arial" w:cs="Arial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D21D7F">
                              <w:rPr>
                                <w:rFonts w:ascii="Arial" w:hAnsi="Arial" w:cs="Arial"/>
                              </w:rPr>
                              <w:fldChar w:fldCharType="begin">
                                <w:fldData xml:space="preserve">PAA/AHgAbQBsACAAdgBlAHIAcwBpAG8AbgA9ACIAMQAuADAAIgAgAGUAbgBjAG8AZABpAG4AZwA9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</w:fldData>
                              </w:fldChar>
                            </w:r>
                            <w:r w:rsidRPr="00D21D7F">
                              <w:rPr>
                                <w:rFonts w:ascii="Arial" w:hAnsi="Arial" w:cs="Arial"/>
                              </w:rPr>
                              <w:instrText>ADDIN "&lt;Patient Name&gt;"</w:instrText>
                            </w:r>
                            <w:r w:rsidRPr="00D21D7F">
                              <w:rPr>
                                <w:rFonts w:ascii="Arial" w:hAnsi="Arial" w:cs="Arial"/>
                              </w:rPr>
                            </w:r>
                            <w:r w:rsidRPr="00D21D7F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D21D7F">
                              <w:rPr>
                                <w:rFonts w:ascii="Arial" w:hAnsi="Arial" w:cs="Arial"/>
                              </w:rPr>
                              <w:t>&lt;Patient Name&gt;</w:t>
                            </w:r>
                            <w:r w:rsidRPr="00D21D7F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  <w:p w14:paraId="4F05A7BB" w14:textId="77777777" w:rsidR="006D0F95" w:rsidRDefault="006D0F95" w:rsidP="006D0F95">
                            <w:pPr>
                              <w:tabs>
                                <w:tab w:val="left" w:pos="2552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Address: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D21D7F">
                              <w:rPr>
                                <w:rFonts w:ascii="Arial" w:hAnsi="Arial" w:cs="Arial"/>
                              </w:rPr>
                              <w:fldChar w:fldCharType="begin">
                                <w:fldData xml:space="preserve">PAA/AHgAbQBsACAAdgBlAHIAcwBpAG8AbgA9ACIAMQAuADAAIgAgAGUAbgBjAG8AZABpAG4AZwA9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</w:fldData>
                              </w:fldChar>
                            </w:r>
                            <w:r w:rsidRPr="00D21D7F">
                              <w:rPr>
                                <w:rFonts w:ascii="Arial" w:hAnsi="Arial" w:cs="Arial"/>
                              </w:rPr>
                              <w:instrText>ADDIN "&lt;Patient Address&gt;"</w:instrText>
                            </w:r>
                            <w:r w:rsidRPr="00D21D7F">
                              <w:rPr>
                                <w:rFonts w:ascii="Arial" w:hAnsi="Arial" w:cs="Arial"/>
                              </w:rPr>
                            </w:r>
                            <w:r w:rsidRPr="00D21D7F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D21D7F">
                              <w:rPr>
                                <w:rFonts w:ascii="Arial" w:hAnsi="Arial" w:cs="Arial"/>
                              </w:rPr>
                              <w:t>&lt;Patient Address&gt;</w:t>
                            </w:r>
                            <w:r w:rsidRPr="00D21D7F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  <w:p w14:paraId="27008A53" w14:textId="77777777" w:rsidR="006D0F95" w:rsidRDefault="006D0F95" w:rsidP="006D0F95">
                            <w:pPr>
                              <w:tabs>
                                <w:tab w:val="left" w:pos="2552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Date of Birth: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D21D7F">
                              <w:rPr>
                                <w:rFonts w:ascii="Arial" w:hAnsi="Arial" w:cs="Arial"/>
                              </w:rPr>
                              <w:fldChar w:fldCharType="begin">
                                <w:fldData xml:space="preserve">PAA/AHgAbQBsACAAdgBlAHIAcwBpAG8AbgA9ACIAMQAuADAAIgAgAGUAbgBjAG8AZABpAG4AZwA9
ACIAVQBUAEYALQA4ACIAIAA/AD4APAB0ACAAbQBlAHIAZwBlAD0AIgBEAGEAdABlACAAbwBmACAA
YgBpAHIAdABoACIAIABvAHAAdABpAG8AbgBhAGwAUwB0AGEAdAB1AHMAPQAiADAAIgAgAHIAZQBm
AE4AYQBtAGUAPQAiACIALwA+AA==
</w:fldData>
                              </w:fldChar>
                            </w:r>
                            <w:r w:rsidRPr="00D21D7F">
                              <w:rPr>
                                <w:rFonts w:ascii="Arial" w:hAnsi="Arial" w:cs="Arial"/>
                              </w:rPr>
                              <w:instrText>ADDIN "&lt;Date of birth&gt;"</w:instrText>
                            </w:r>
                            <w:r w:rsidRPr="00D21D7F">
                              <w:rPr>
                                <w:rFonts w:ascii="Arial" w:hAnsi="Arial" w:cs="Arial"/>
                              </w:rPr>
                            </w:r>
                            <w:r w:rsidRPr="00D21D7F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D21D7F">
                              <w:rPr>
                                <w:rFonts w:ascii="Arial" w:hAnsi="Arial" w:cs="Arial"/>
                              </w:rPr>
                              <w:t>&lt;Date of birth&gt;</w:t>
                            </w:r>
                            <w:r w:rsidRPr="00D21D7F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  <w:p w14:paraId="5AC76060" w14:textId="77777777" w:rsidR="006D0F95" w:rsidRDefault="006D0F95" w:rsidP="006D0F95">
                            <w:pPr>
                              <w:tabs>
                                <w:tab w:val="left" w:pos="2552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NHS Number:</w:t>
                            </w:r>
                            <w:r w:rsidRPr="009C16F9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D21D7F">
                              <w:rPr>
                                <w:rFonts w:ascii="Arial" w:hAnsi="Arial" w:cs="Arial"/>
                              </w:rPr>
                              <w:fldChar w:fldCharType="begin">
                                <w:fldData xml:space="preserve">PAA/AHgAbQBsACAAdgBlAHIAcwBpAG8AbgA9ACIAMQAuADAAIgAgAGUAbgBjAG8AZABpAG4AZwA9
ACIAVQBUAEYALQA4ACIAIAA/AD4APAB0ACAAbQBlAHIAZwBlAD0AIgBOAEgAUwAgAG4AdQBtAGIA
ZQByACIAIABvAHAAdABpAG8AbgBhAGwAUwB0AGEAdAB1AHMAPQAiADAAIgAgAHIAZQBmAE4AYQBt
AGUAPQAiACIALwA+AA==
</w:fldData>
                              </w:fldChar>
                            </w:r>
                            <w:r w:rsidRPr="00D21D7F">
                              <w:rPr>
                                <w:rFonts w:ascii="Arial" w:hAnsi="Arial" w:cs="Arial"/>
                              </w:rPr>
                              <w:instrText>ADDIN "&lt;NHS number&gt;"</w:instrText>
                            </w:r>
                            <w:r w:rsidRPr="00D21D7F">
                              <w:rPr>
                                <w:rFonts w:ascii="Arial" w:hAnsi="Arial" w:cs="Arial"/>
                              </w:rPr>
                            </w:r>
                            <w:r w:rsidRPr="00D21D7F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D21D7F">
                              <w:rPr>
                                <w:rFonts w:ascii="Arial" w:hAnsi="Arial" w:cs="Arial"/>
                              </w:rPr>
                              <w:t>&lt;NHS number&gt;</w:t>
                            </w:r>
                            <w:r w:rsidRPr="00D21D7F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  <w:p w14:paraId="2DC934FE" w14:textId="77777777" w:rsidR="006D0F95" w:rsidRDefault="006D0F95" w:rsidP="006D0F95">
                            <w:pPr>
                              <w:tabs>
                                <w:tab w:val="left" w:pos="2552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Referral To: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ENT</w:t>
                            </w:r>
                          </w:p>
                          <w:p w14:paraId="1B02C041" w14:textId="77777777" w:rsidR="006D0F95" w:rsidRDefault="006D0F95" w:rsidP="006D0F95">
                            <w:pPr>
                              <w:tabs>
                                <w:tab w:val="left" w:pos="2552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Practice Name: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fldChar w:fldCharType="begin">
                                <w:fldData xml:space="preserve">PAA/AHgAbQBsACAAdgBlAHIAcwBpAG8AbgA9ACIAMQAuADAAIgAgAGUAbgBjAG8AZABpAG4AZwA9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</w:fldData>
                              </w:fldChar>
                            </w:r>
                            <w:r>
                              <w:rPr>
                                <w:rFonts w:ascii="Arial" w:hAnsi="Arial" w:cs="Arial"/>
                              </w:rPr>
                              <w:instrText>ADDIN "&lt;GP Details&gt;"</w:instrText>
                            </w:r>
                            <w:r>
                              <w:rPr>
                                <w:rFonts w:ascii="Arial" w:hAnsi="Arial" w:cs="Arial"/>
                              </w:rPr>
                            </w:r>
                            <w:r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</w:rPr>
                              <w:t>&lt;GP Details&gt;</w:t>
                            </w:r>
                            <w:r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  <w:p w14:paraId="53963822" w14:textId="77777777" w:rsidR="006D0F95" w:rsidRDefault="006D0F95" w:rsidP="006D0F95">
                            <w:pPr>
                              <w:tabs>
                                <w:tab w:val="left" w:pos="2552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      </w:t>
                            </w:r>
                          </w:p>
                          <w:p w14:paraId="44F444DF" w14:textId="77777777" w:rsidR="006D0F95" w:rsidRPr="008A74BB" w:rsidRDefault="006D0F95" w:rsidP="006D0F9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C35DD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.6pt;margin-top:14.55pt;width:286.95pt;height:14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" strokeweight=".5pt">
                <v:textbox>
                  <w:txbxContent>
                    <w:p w14:paraId="6AF4DE6B" w14:textId="77777777" w:rsidR="006D0F95" w:rsidRDefault="006D0F95" w:rsidP="006D0F95">
                      <w:pPr>
                        <w:tabs>
                          <w:tab w:val="left" w:pos="2552"/>
                        </w:tabs>
                        <w:rPr>
                          <w:rFonts w:ascii="Arial" w:hAnsi="Arial" w:cs="Arial"/>
                        </w:rPr>
                      </w:pPr>
                      <w:r w:rsidRPr="008A74BB">
                        <w:rPr>
                          <w:rFonts w:ascii="Arial" w:hAnsi="Arial" w:cs="Arial"/>
                        </w:rPr>
                        <w:t>Patient Name</w:t>
                      </w:r>
                      <w:r>
                        <w:rPr>
                          <w:rFonts w:ascii="Arial" w:hAnsi="Arial" w:cs="Arial"/>
                        </w:rPr>
                        <w:t>: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D21D7F">
                        <w:rPr>
                          <w:rFonts w:ascii="Arial" w:hAnsi="Arial" w:cs="Arial"/>
                        </w:rPr>
                        <w:fldChar w:fldCharType="begin">
                          <w:fldData xml:space="preserve">PAA/AHgAbQBsACAAdgBlAHIAcwBpAG8AbgA9ACIAMQAuADAAIgAgAGUAbgBjAG8AZABpAG4AZwA9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</w:fldData>
                        </w:fldChar>
                      </w:r>
                      <w:r w:rsidRPr="00D21D7F">
                        <w:rPr>
                          <w:rFonts w:ascii="Arial" w:hAnsi="Arial" w:cs="Arial"/>
                        </w:rPr>
                        <w:instrText>ADDIN "&lt;Patient Name&gt;"</w:instrText>
                      </w:r>
                      <w:r w:rsidRPr="00D21D7F">
                        <w:rPr>
                          <w:rFonts w:ascii="Arial" w:hAnsi="Arial" w:cs="Arial"/>
                        </w:rPr>
                      </w:r>
                      <w:r w:rsidRPr="00D21D7F">
                        <w:rPr>
                          <w:rFonts w:ascii="Arial" w:hAnsi="Arial" w:cs="Arial"/>
                        </w:rPr>
                        <w:fldChar w:fldCharType="separate"/>
                      </w:r>
                      <w:r w:rsidRPr="00D21D7F">
                        <w:rPr>
                          <w:rFonts w:ascii="Arial" w:hAnsi="Arial" w:cs="Arial"/>
                        </w:rPr>
                        <w:t>&lt;Patient Name&gt;</w:t>
                      </w:r>
                      <w:r w:rsidRPr="00D21D7F">
                        <w:rPr>
                          <w:rFonts w:ascii="Arial" w:hAnsi="Arial" w:cs="Arial"/>
                        </w:rPr>
                        <w:fldChar w:fldCharType="end"/>
                      </w:r>
                    </w:p>
                    <w:p w14:paraId="4F05A7BB" w14:textId="77777777" w:rsidR="006D0F95" w:rsidRDefault="006D0F95" w:rsidP="006D0F95">
                      <w:pPr>
                        <w:tabs>
                          <w:tab w:val="left" w:pos="2552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Address: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D21D7F">
                        <w:rPr>
                          <w:rFonts w:ascii="Arial" w:hAnsi="Arial" w:cs="Arial"/>
                        </w:rPr>
                        <w:fldChar w:fldCharType="begin">
                          <w:fldData xml:space="preserve">PAA/AHgAbQBsACAAdgBlAHIAcwBpAG8AbgA9ACIAMQAuADAAIgAgAGUAbgBjAG8AZABpAG4AZwA9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</w:fldData>
                        </w:fldChar>
                      </w:r>
                      <w:r w:rsidRPr="00D21D7F">
                        <w:rPr>
                          <w:rFonts w:ascii="Arial" w:hAnsi="Arial" w:cs="Arial"/>
                        </w:rPr>
                        <w:instrText>ADDIN "&lt;Patient Address&gt;"</w:instrText>
                      </w:r>
                      <w:r w:rsidRPr="00D21D7F">
                        <w:rPr>
                          <w:rFonts w:ascii="Arial" w:hAnsi="Arial" w:cs="Arial"/>
                        </w:rPr>
                      </w:r>
                      <w:r w:rsidRPr="00D21D7F">
                        <w:rPr>
                          <w:rFonts w:ascii="Arial" w:hAnsi="Arial" w:cs="Arial"/>
                        </w:rPr>
                        <w:fldChar w:fldCharType="separate"/>
                      </w:r>
                      <w:r w:rsidRPr="00D21D7F">
                        <w:rPr>
                          <w:rFonts w:ascii="Arial" w:hAnsi="Arial" w:cs="Arial"/>
                        </w:rPr>
                        <w:t>&lt;Patient Address&gt;</w:t>
                      </w:r>
                      <w:r w:rsidRPr="00D21D7F">
                        <w:rPr>
                          <w:rFonts w:ascii="Arial" w:hAnsi="Arial" w:cs="Arial"/>
                        </w:rPr>
                        <w:fldChar w:fldCharType="end"/>
                      </w:r>
                    </w:p>
                    <w:p w14:paraId="27008A53" w14:textId="77777777" w:rsidR="006D0F95" w:rsidRDefault="006D0F95" w:rsidP="006D0F95">
                      <w:pPr>
                        <w:tabs>
                          <w:tab w:val="left" w:pos="2552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Date of Birth: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D21D7F">
                        <w:rPr>
                          <w:rFonts w:ascii="Arial" w:hAnsi="Arial" w:cs="Arial"/>
                        </w:rPr>
                        <w:fldChar w:fldCharType="begin">
                          <w:fldData xml:space="preserve">PAA/AHgAbQBsACAAdgBlAHIAcwBpAG8AbgA9ACIAMQAuADAAIgAgAGUAbgBjAG8AZABpAG4AZwA9
ACIAVQBUAEYALQA4ACIAIAA/AD4APAB0ACAAbQBlAHIAZwBlAD0AIgBEAGEAdABlACAAbwBmACAA
YgBpAHIAdABoACIAIABvAHAAdABpAG8AbgBhAGwAUwB0AGEAdAB1AHMAPQAiADAAIgAgAHIAZQBm
AE4AYQBtAGUAPQAiACIALwA+AA==
</w:fldData>
                        </w:fldChar>
                      </w:r>
                      <w:r w:rsidRPr="00D21D7F">
                        <w:rPr>
                          <w:rFonts w:ascii="Arial" w:hAnsi="Arial" w:cs="Arial"/>
                        </w:rPr>
                        <w:instrText>ADDIN "&lt;Date of birth&gt;"</w:instrText>
                      </w:r>
                      <w:r w:rsidRPr="00D21D7F">
                        <w:rPr>
                          <w:rFonts w:ascii="Arial" w:hAnsi="Arial" w:cs="Arial"/>
                        </w:rPr>
                      </w:r>
                      <w:r w:rsidRPr="00D21D7F">
                        <w:rPr>
                          <w:rFonts w:ascii="Arial" w:hAnsi="Arial" w:cs="Arial"/>
                        </w:rPr>
                        <w:fldChar w:fldCharType="separate"/>
                      </w:r>
                      <w:r w:rsidRPr="00D21D7F">
                        <w:rPr>
                          <w:rFonts w:ascii="Arial" w:hAnsi="Arial" w:cs="Arial"/>
                        </w:rPr>
                        <w:t>&lt;Date of birth&gt;</w:t>
                      </w:r>
                      <w:r w:rsidRPr="00D21D7F">
                        <w:rPr>
                          <w:rFonts w:ascii="Arial" w:hAnsi="Arial" w:cs="Arial"/>
                        </w:rPr>
                        <w:fldChar w:fldCharType="end"/>
                      </w:r>
                    </w:p>
                    <w:p w14:paraId="5AC76060" w14:textId="77777777" w:rsidR="006D0F95" w:rsidRDefault="006D0F95" w:rsidP="006D0F95">
                      <w:pPr>
                        <w:tabs>
                          <w:tab w:val="left" w:pos="2552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NHS Number:</w:t>
                      </w:r>
                      <w:r w:rsidRPr="009C16F9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D21D7F">
                        <w:rPr>
                          <w:rFonts w:ascii="Arial" w:hAnsi="Arial" w:cs="Arial"/>
                        </w:rPr>
                        <w:fldChar w:fldCharType="begin">
                          <w:fldData xml:space="preserve">PAA/AHgAbQBsACAAdgBlAHIAcwBpAG8AbgA9ACIAMQAuADAAIgAgAGUAbgBjAG8AZABpAG4AZwA9
ACIAVQBUAEYALQA4ACIAIAA/AD4APAB0ACAAbQBlAHIAZwBlAD0AIgBOAEgAUwAgAG4AdQBtAGIA
ZQByACIAIABvAHAAdABpAG8AbgBhAGwAUwB0AGEAdAB1AHMAPQAiADAAIgAgAHIAZQBmAE4AYQBt
AGUAPQAiACIALwA+AA==
</w:fldData>
                        </w:fldChar>
                      </w:r>
                      <w:r w:rsidRPr="00D21D7F">
                        <w:rPr>
                          <w:rFonts w:ascii="Arial" w:hAnsi="Arial" w:cs="Arial"/>
                        </w:rPr>
                        <w:instrText>ADDIN "&lt;NHS number&gt;"</w:instrText>
                      </w:r>
                      <w:r w:rsidRPr="00D21D7F">
                        <w:rPr>
                          <w:rFonts w:ascii="Arial" w:hAnsi="Arial" w:cs="Arial"/>
                        </w:rPr>
                      </w:r>
                      <w:r w:rsidRPr="00D21D7F">
                        <w:rPr>
                          <w:rFonts w:ascii="Arial" w:hAnsi="Arial" w:cs="Arial"/>
                        </w:rPr>
                        <w:fldChar w:fldCharType="separate"/>
                      </w:r>
                      <w:r w:rsidRPr="00D21D7F">
                        <w:rPr>
                          <w:rFonts w:ascii="Arial" w:hAnsi="Arial" w:cs="Arial"/>
                        </w:rPr>
                        <w:t>&lt;NHS number&gt;</w:t>
                      </w:r>
                      <w:r w:rsidRPr="00D21D7F">
                        <w:rPr>
                          <w:rFonts w:ascii="Arial" w:hAnsi="Arial" w:cs="Arial"/>
                        </w:rPr>
                        <w:fldChar w:fldCharType="end"/>
                      </w:r>
                    </w:p>
                    <w:p w14:paraId="2DC934FE" w14:textId="77777777" w:rsidR="006D0F95" w:rsidRDefault="006D0F95" w:rsidP="006D0F95">
                      <w:pPr>
                        <w:tabs>
                          <w:tab w:val="left" w:pos="2552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Referral To:      </w:t>
                      </w:r>
                      <w:r>
                        <w:rPr>
                          <w:rFonts w:ascii="Arial" w:hAnsi="Arial" w:cs="Arial"/>
                        </w:rPr>
                        <w:tab/>
                        <w:t>ENT</w:t>
                      </w:r>
                    </w:p>
                    <w:p w14:paraId="1B02C041" w14:textId="77777777" w:rsidR="006D0F95" w:rsidRDefault="006D0F95" w:rsidP="006D0F95">
                      <w:pPr>
                        <w:tabs>
                          <w:tab w:val="left" w:pos="2552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Practice Name: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fldChar w:fldCharType="begin">
                          <w:fldData xml:space="preserve">PAA/AHgAbQBsACAAdgBlAHIAcwBpAG8AbgA9ACIAMQAuADAAIgAgAGUAbgBjAG8AZABpAG4AZwA9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</w:fldData>
                        </w:fldChar>
                      </w:r>
                      <w:r>
                        <w:rPr>
                          <w:rFonts w:ascii="Arial" w:hAnsi="Arial" w:cs="Arial"/>
                        </w:rPr>
                        <w:instrText>ADDIN "&lt;GP Details&gt;"</w:instrText>
                      </w:r>
                      <w:r>
                        <w:rPr>
                          <w:rFonts w:ascii="Arial" w:hAnsi="Arial" w:cs="Arial"/>
                        </w:rPr>
                      </w:r>
                      <w:r>
                        <w:rPr>
                          <w:rFonts w:ascii="Arial" w:hAnsi="Arial" w:cs="Arial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</w:rPr>
                        <w:t>&lt;GP Details&gt;</w:t>
                      </w:r>
                      <w:r>
                        <w:rPr>
                          <w:rFonts w:ascii="Arial" w:hAnsi="Arial" w:cs="Arial"/>
                        </w:rPr>
                        <w:fldChar w:fldCharType="end"/>
                      </w:r>
                    </w:p>
                    <w:p w14:paraId="53963822" w14:textId="77777777" w:rsidR="006D0F95" w:rsidRDefault="006D0F95" w:rsidP="006D0F95">
                      <w:pPr>
                        <w:tabs>
                          <w:tab w:val="left" w:pos="2552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               </w:t>
                      </w:r>
                    </w:p>
                    <w:p w14:paraId="44F444DF" w14:textId="77777777" w:rsidR="006D0F95" w:rsidRPr="008A74BB" w:rsidRDefault="006D0F95" w:rsidP="006D0F95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3C1C8C80" w14:textId="77777777" w:rsidR="006D0F95" w:rsidRPr="00126979" w:rsidRDefault="006D0F95" w:rsidP="006D0F95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2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2E46D1E8" w14:textId="77777777" w:rsidR="006D0F95" w:rsidRDefault="006D0F95" w:rsidP="006D0F95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220"/>
        <w:rPr>
          <w:rFonts w:ascii="Arial" w:hAnsi="Arial" w:cs="Arial"/>
          <w:b/>
          <w:bCs/>
          <w:sz w:val="24"/>
          <w:szCs w:val="24"/>
        </w:rPr>
      </w:pPr>
    </w:p>
    <w:p w14:paraId="6DEF8F17" w14:textId="77777777" w:rsidR="006D0F95" w:rsidRDefault="006D0F95" w:rsidP="006D0F95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220"/>
        <w:rPr>
          <w:rFonts w:ascii="Arial" w:hAnsi="Arial" w:cs="Arial"/>
          <w:b/>
          <w:bCs/>
          <w:sz w:val="24"/>
          <w:szCs w:val="24"/>
        </w:rPr>
      </w:pPr>
    </w:p>
    <w:p w14:paraId="1A514F15" w14:textId="77777777" w:rsidR="006D0F95" w:rsidRDefault="006D0F95" w:rsidP="006D0F95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220"/>
        <w:rPr>
          <w:rFonts w:ascii="Arial" w:hAnsi="Arial" w:cs="Arial"/>
          <w:b/>
          <w:bCs/>
          <w:sz w:val="24"/>
          <w:szCs w:val="24"/>
        </w:rPr>
      </w:pPr>
    </w:p>
    <w:p w14:paraId="3C53977F" w14:textId="77777777" w:rsidR="006D0F95" w:rsidRDefault="006D0F95" w:rsidP="006D0F95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220"/>
        <w:rPr>
          <w:rFonts w:ascii="Arial" w:hAnsi="Arial" w:cs="Arial"/>
          <w:b/>
          <w:bCs/>
          <w:sz w:val="24"/>
          <w:szCs w:val="24"/>
        </w:rPr>
      </w:pPr>
    </w:p>
    <w:p w14:paraId="6DE7A5D2" w14:textId="77777777" w:rsidR="006D0F95" w:rsidRDefault="006D0F95" w:rsidP="006D0F95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220"/>
        <w:rPr>
          <w:rFonts w:ascii="Arial" w:hAnsi="Arial" w:cs="Arial"/>
          <w:b/>
          <w:bCs/>
          <w:sz w:val="24"/>
          <w:szCs w:val="24"/>
        </w:rPr>
      </w:pPr>
    </w:p>
    <w:p w14:paraId="6AD15C74" w14:textId="77777777" w:rsidR="006D0F95" w:rsidRDefault="006D0F95" w:rsidP="006D0F95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220"/>
        <w:rPr>
          <w:rFonts w:ascii="Arial" w:hAnsi="Arial" w:cs="Arial"/>
          <w:b/>
          <w:bCs/>
          <w:sz w:val="24"/>
          <w:szCs w:val="24"/>
        </w:rPr>
      </w:pPr>
    </w:p>
    <w:p w14:paraId="7CD4AF05" w14:textId="77777777" w:rsidR="006D0F95" w:rsidRDefault="006D0F95" w:rsidP="006D0F95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220"/>
        <w:rPr>
          <w:rFonts w:ascii="Arial" w:hAnsi="Arial" w:cs="Arial"/>
          <w:b/>
          <w:bCs/>
          <w:sz w:val="24"/>
          <w:szCs w:val="24"/>
        </w:rPr>
      </w:pPr>
    </w:p>
    <w:p w14:paraId="064B4DC7" w14:textId="77777777" w:rsidR="006D0F95" w:rsidRDefault="006D0F95" w:rsidP="006D0F95">
      <w:pPr>
        <w:tabs>
          <w:tab w:val="left" w:pos="8985"/>
        </w:tabs>
        <w:kinsoku w:val="0"/>
        <w:overflowPunct w:val="0"/>
        <w:autoSpaceDE w:val="0"/>
        <w:autoSpaceDN w:val="0"/>
        <w:adjustRightInd w:val="0"/>
        <w:spacing w:before="29" w:after="0" w:line="240" w:lineRule="auto"/>
        <w:ind w:left="2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11F3819E" w14:textId="77777777" w:rsidR="006D0F95" w:rsidRPr="0025783D" w:rsidRDefault="006D0F95" w:rsidP="006D0F95">
      <w:pPr>
        <w:kinsoku w:val="0"/>
        <w:overflowPunct w:val="0"/>
        <w:autoSpaceDE w:val="0"/>
        <w:autoSpaceDN w:val="0"/>
        <w:adjustRightInd w:val="0"/>
        <w:spacing w:before="18" w:after="0" w:line="260" w:lineRule="exact"/>
        <w:rPr>
          <w:rFonts w:ascii="Times New Roman" w:hAnsi="Times New Roman"/>
          <w:sz w:val="26"/>
          <w:szCs w:val="26"/>
        </w:rPr>
      </w:pPr>
    </w:p>
    <w:p w14:paraId="45C05853" w14:textId="77777777" w:rsidR="006D0F95" w:rsidRPr="00F13D3B" w:rsidRDefault="006D0F95" w:rsidP="006D0F95">
      <w:pPr>
        <w:kinsoku w:val="0"/>
        <w:overflowPunct w:val="0"/>
        <w:autoSpaceDE w:val="0"/>
        <w:autoSpaceDN w:val="0"/>
        <w:adjustRightInd w:val="0"/>
        <w:spacing w:before="9" w:after="0" w:line="220" w:lineRule="exact"/>
        <w:rPr>
          <w:rFonts w:ascii="Times New Roman" w:hAnsi="Times New Roman"/>
        </w:rPr>
      </w:pPr>
    </w:p>
    <w:p w14:paraId="7F093E64" w14:textId="77777777" w:rsidR="006D0F95" w:rsidRDefault="006D0F95" w:rsidP="006D0F95">
      <w:pPr>
        <w:kinsoku w:val="0"/>
        <w:overflowPunct w:val="0"/>
        <w:autoSpaceDE w:val="0"/>
        <w:autoSpaceDN w:val="0"/>
        <w:adjustRightInd w:val="0"/>
        <w:spacing w:before="1" w:after="0" w:line="160" w:lineRule="exact"/>
        <w:rPr>
          <w:rFonts w:ascii="Arial" w:hAnsi="Arial" w:cs="Arial"/>
          <w:b/>
          <w:bCs/>
        </w:rPr>
      </w:pPr>
    </w:p>
    <w:p w14:paraId="20AB8528" w14:textId="77777777" w:rsidR="006D0F95" w:rsidRDefault="006D0F95" w:rsidP="006D0F95">
      <w:pPr>
        <w:kinsoku w:val="0"/>
        <w:overflowPunct w:val="0"/>
        <w:autoSpaceDE w:val="0"/>
        <w:autoSpaceDN w:val="0"/>
        <w:adjustRightInd w:val="0"/>
        <w:spacing w:before="1" w:after="0" w:line="160" w:lineRule="exact"/>
        <w:rPr>
          <w:rFonts w:ascii="Arial" w:hAnsi="Arial" w:cs="Arial"/>
          <w:b/>
          <w:bCs/>
        </w:rPr>
      </w:pPr>
      <w:r w:rsidRPr="00117948">
        <w:rPr>
          <w:rFonts w:ascii="Arial" w:hAnsi="Arial" w:cs="Arial"/>
          <w:b/>
          <w:bCs/>
        </w:rPr>
        <w:t xml:space="preserve">ADDITIONAL INFORMATION: A </w:t>
      </w:r>
      <w:proofErr w:type="gramStart"/>
      <w:r w:rsidRPr="00117948">
        <w:rPr>
          <w:rFonts w:ascii="Arial" w:hAnsi="Arial" w:cs="Arial"/>
          <w:b/>
          <w:bCs/>
        </w:rPr>
        <w:t>six month</w:t>
      </w:r>
      <w:proofErr w:type="gramEnd"/>
      <w:r w:rsidRPr="00117948">
        <w:rPr>
          <w:rFonts w:ascii="Arial" w:hAnsi="Arial" w:cs="Arial"/>
          <w:b/>
          <w:bCs/>
        </w:rPr>
        <w:t xml:space="preserve"> period of watchful waiting is recommended prior to referral for tonsillectomy in order to establish a pattern of symptoms.</w:t>
      </w:r>
    </w:p>
    <w:p w14:paraId="6F2008B3" w14:textId="77777777" w:rsidR="006D0F95" w:rsidRPr="0025783D" w:rsidRDefault="006D0F95" w:rsidP="006D0F95">
      <w:pPr>
        <w:kinsoku w:val="0"/>
        <w:overflowPunct w:val="0"/>
        <w:autoSpaceDE w:val="0"/>
        <w:autoSpaceDN w:val="0"/>
        <w:adjustRightInd w:val="0"/>
        <w:spacing w:before="1" w:after="0" w:line="160" w:lineRule="exact"/>
        <w:rPr>
          <w:rFonts w:ascii="Times New Roman" w:hAnsi="Times New Roman"/>
          <w:sz w:val="16"/>
          <w:szCs w:val="16"/>
        </w:rPr>
      </w:pPr>
    </w:p>
    <w:tbl>
      <w:tblPr>
        <w:tblW w:w="10100" w:type="dxa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3"/>
        <w:gridCol w:w="1683"/>
        <w:gridCol w:w="1684"/>
        <w:gridCol w:w="1683"/>
        <w:gridCol w:w="674"/>
        <w:gridCol w:w="1009"/>
        <w:gridCol w:w="1684"/>
      </w:tblGrid>
      <w:tr w:rsidR="006D0F95" w:rsidRPr="00F809D5" w14:paraId="117A69CB" w14:textId="77777777" w:rsidTr="00C9546C">
        <w:trPr>
          <w:trHeight w:val="631"/>
        </w:trPr>
        <w:tc>
          <w:tcPr>
            <w:tcW w:w="740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FAAB92" w14:textId="77777777" w:rsidR="006D0F95" w:rsidRDefault="006D0F95" w:rsidP="00C9546C">
            <w:pPr>
              <w:pStyle w:val="ListParagraph"/>
              <w:kinsoku w:val="0"/>
              <w:overflowPunct w:val="0"/>
              <w:spacing w:line="250" w:lineRule="exact"/>
              <w:ind w:left="178"/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94D349" w14:textId="77777777" w:rsidR="006D0F95" w:rsidRPr="00606703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ind w:left="133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>Tick as appropriate</w:t>
            </w:r>
          </w:p>
        </w:tc>
      </w:tr>
      <w:tr w:rsidR="006D0F95" w:rsidRPr="00F809D5" w14:paraId="04F1E68B" w14:textId="77777777" w:rsidTr="00C9546C">
        <w:trPr>
          <w:trHeight w:val="569"/>
        </w:trPr>
        <w:tc>
          <w:tcPr>
            <w:tcW w:w="740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395528" w14:textId="77777777" w:rsidR="006D0F95" w:rsidRPr="00606703" w:rsidRDefault="006D0F95" w:rsidP="00C9546C">
            <w:pPr>
              <w:pStyle w:val="ListParagraph"/>
              <w:kinsoku w:val="0"/>
              <w:overflowPunct w:val="0"/>
              <w:spacing w:line="250" w:lineRule="exact"/>
              <w:ind w:left="178"/>
              <w:rPr>
                <w:rFonts w:ascii="Arial" w:hAnsi="Arial" w:cs="Arial"/>
              </w:rPr>
            </w:pPr>
            <w:r w:rsidRPr="00117948">
              <w:rPr>
                <w:rFonts w:ascii="Arial" w:hAnsi="Arial" w:cs="Arial"/>
              </w:rPr>
              <w:t>Sore throats are due to acute tonsillitis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84B327" w14:textId="77777777" w:rsidR="006D0F95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ind w:left="1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0"/>
            <w:r>
              <w:rPr>
                <w:rFonts w:ascii="Arial" w:hAnsi="Arial" w:cs="Arial"/>
              </w:rPr>
              <w:t xml:space="preserve"> Yes</w:t>
            </w:r>
          </w:p>
          <w:p w14:paraId="47D9ADEB" w14:textId="77777777" w:rsidR="006D0F95" w:rsidRPr="00606703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ind w:left="1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"/>
            <w:r>
              <w:rPr>
                <w:rFonts w:ascii="Arial" w:hAnsi="Arial" w:cs="Arial"/>
              </w:rPr>
              <w:t xml:space="preserve"> No</w:t>
            </w:r>
          </w:p>
        </w:tc>
      </w:tr>
      <w:tr w:rsidR="006D0F95" w:rsidRPr="00F809D5" w14:paraId="2C0705B5" w14:textId="77777777" w:rsidTr="00C9546C">
        <w:trPr>
          <w:trHeight w:hRule="exact" w:val="778"/>
        </w:trPr>
        <w:tc>
          <w:tcPr>
            <w:tcW w:w="74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11A0" w14:textId="77777777" w:rsidR="006D0F95" w:rsidRPr="00F809D5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ind w:left="102"/>
              <w:rPr>
                <w:rFonts w:ascii="Arial" w:hAnsi="Arial" w:cs="Arial"/>
                <w:highlight w:val="yellow"/>
              </w:rPr>
            </w:pPr>
            <w:r w:rsidRPr="00117948">
              <w:rPr>
                <w:rFonts w:ascii="Arial" w:hAnsi="Arial" w:cs="Arial"/>
              </w:rPr>
              <w:t xml:space="preserve">Episodes of sore throat are disabling and prevent normal functioning as evidence by three of the </w:t>
            </w:r>
            <w:proofErr w:type="spellStart"/>
            <w:r w:rsidRPr="00117948">
              <w:rPr>
                <w:rFonts w:ascii="Arial" w:hAnsi="Arial" w:cs="Arial"/>
              </w:rPr>
              <w:t>Centor</w:t>
            </w:r>
            <w:proofErr w:type="spellEnd"/>
            <w:r w:rsidRPr="00117948">
              <w:rPr>
                <w:rFonts w:ascii="Arial" w:hAnsi="Arial" w:cs="Arial"/>
              </w:rPr>
              <w:t xml:space="preserve"> criteria (tonsillar exudates, tender anterior cervical lymph nodes, history of fever [over 38], and absence of cough).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0AA2" w14:textId="77777777" w:rsidR="006D0F95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ind w:left="1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Yes</w:t>
            </w:r>
          </w:p>
          <w:p w14:paraId="5EC7A4B8" w14:textId="77777777" w:rsidR="006D0F95" w:rsidRPr="00606703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ind w:left="13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No</w:t>
            </w:r>
          </w:p>
        </w:tc>
      </w:tr>
      <w:tr w:rsidR="006D0F95" w:rsidRPr="00F809D5" w14:paraId="6046783F" w14:textId="77777777" w:rsidTr="00C9546C">
        <w:trPr>
          <w:trHeight w:hRule="exact" w:val="549"/>
        </w:trPr>
        <w:tc>
          <w:tcPr>
            <w:tcW w:w="10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B996" w14:textId="77777777" w:rsidR="006D0F95" w:rsidRPr="00606703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ind w:left="17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Please supply ALL dates of disabling episodes of tonsillitis when your patient has been seen AND treated over the past three years</w:t>
            </w:r>
          </w:p>
        </w:tc>
      </w:tr>
      <w:tr w:rsidR="006D0F95" w:rsidRPr="00F809D5" w14:paraId="71A4B55F" w14:textId="77777777" w:rsidTr="00C9546C">
        <w:trPr>
          <w:trHeight w:hRule="exact" w:val="549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F10A" w14:textId="77777777" w:rsidR="006D0F95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rPr>
                <w:rFonts w:ascii="Arial" w:hAnsi="Arial" w:cs="Arial"/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D28A" w14:textId="77777777" w:rsidR="006D0F95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rPr>
                <w:rFonts w:ascii="Arial" w:hAnsi="Arial" w:cs="Arial"/>
                <w:b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E408" w14:textId="77777777" w:rsidR="006D0F95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rPr>
                <w:rFonts w:ascii="Arial" w:hAnsi="Arial" w:cs="Arial"/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CFF7" w14:textId="77777777" w:rsidR="006D0F95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rPr>
                <w:rFonts w:ascii="Arial" w:hAnsi="Arial" w:cs="Arial"/>
                <w:b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5EE07" w14:textId="77777777" w:rsidR="006D0F95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rPr>
                <w:rFonts w:ascii="Arial" w:hAnsi="Arial" w:cs="Arial"/>
                <w:b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5E55" w14:textId="77777777" w:rsidR="006D0F95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rPr>
                <w:rFonts w:ascii="Arial" w:hAnsi="Arial" w:cs="Arial"/>
                <w:b/>
              </w:rPr>
            </w:pPr>
          </w:p>
        </w:tc>
      </w:tr>
      <w:tr w:rsidR="006D0F95" w:rsidRPr="00F809D5" w14:paraId="1AB03E0A" w14:textId="77777777" w:rsidTr="00C9546C">
        <w:trPr>
          <w:trHeight w:hRule="exact" w:val="549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EFD30" w14:textId="77777777" w:rsidR="006D0F95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rPr>
                <w:rFonts w:ascii="Arial" w:hAnsi="Arial" w:cs="Arial"/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080E" w14:textId="77777777" w:rsidR="006D0F95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rPr>
                <w:rFonts w:ascii="Arial" w:hAnsi="Arial" w:cs="Arial"/>
                <w:b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5F753" w14:textId="77777777" w:rsidR="006D0F95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rPr>
                <w:rFonts w:ascii="Arial" w:hAnsi="Arial" w:cs="Arial"/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F6C1" w14:textId="77777777" w:rsidR="006D0F95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rPr>
                <w:rFonts w:ascii="Arial" w:hAnsi="Arial" w:cs="Arial"/>
                <w:b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2E84" w14:textId="77777777" w:rsidR="006D0F95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rPr>
                <w:rFonts w:ascii="Arial" w:hAnsi="Arial" w:cs="Arial"/>
                <w:b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6714" w14:textId="77777777" w:rsidR="006D0F95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rPr>
                <w:rFonts w:ascii="Arial" w:hAnsi="Arial" w:cs="Arial"/>
                <w:b/>
              </w:rPr>
            </w:pPr>
          </w:p>
        </w:tc>
      </w:tr>
      <w:tr w:rsidR="006D0F95" w:rsidRPr="00F809D5" w14:paraId="6C8135A1" w14:textId="77777777" w:rsidTr="00C9546C">
        <w:trPr>
          <w:trHeight w:hRule="exact" w:val="549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BBF4" w14:textId="77777777" w:rsidR="006D0F95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rPr>
                <w:rFonts w:ascii="Arial" w:hAnsi="Arial" w:cs="Arial"/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73EE" w14:textId="77777777" w:rsidR="006D0F95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rPr>
                <w:rFonts w:ascii="Arial" w:hAnsi="Arial" w:cs="Arial"/>
                <w:b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47B3" w14:textId="77777777" w:rsidR="006D0F95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rPr>
                <w:rFonts w:ascii="Arial" w:hAnsi="Arial" w:cs="Arial"/>
                <w:b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A0DA" w14:textId="77777777" w:rsidR="006D0F95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rPr>
                <w:rFonts w:ascii="Arial" w:hAnsi="Arial" w:cs="Arial"/>
                <w:b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AABB" w14:textId="77777777" w:rsidR="006D0F95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rPr>
                <w:rFonts w:ascii="Arial" w:hAnsi="Arial" w:cs="Arial"/>
                <w:b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921C" w14:textId="77777777" w:rsidR="006D0F95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rPr>
                <w:rFonts w:ascii="Arial" w:hAnsi="Arial" w:cs="Arial"/>
                <w:b/>
              </w:rPr>
            </w:pPr>
          </w:p>
        </w:tc>
      </w:tr>
    </w:tbl>
    <w:p w14:paraId="33F34C43" w14:textId="77777777" w:rsidR="006D0F95" w:rsidRDefault="006D0F95" w:rsidP="006D0F95">
      <w:pPr>
        <w:kinsoku w:val="0"/>
        <w:overflowPunct w:val="0"/>
        <w:autoSpaceDE w:val="0"/>
        <w:autoSpaceDN w:val="0"/>
        <w:adjustRightInd w:val="0"/>
        <w:spacing w:before="5" w:after="0" w:line="190" w:lineRule="exact"/>
        <w:rPr>
          <w:rFonts w:ascii="Times New Roman" w:hAnsi="Times New Roman"/>
          <w:sz w:val="19"/>
          <w:szCs w:val="19"/>
        </w:rPr>
      </w:pPr>
    </w:p>
    <w:p w14:paraId="17C17A0A" w14:textId="77777777" w:rsidR="006D0F95" w:rsidRDefault="006D0F95" w:rsidP="006D0F95">
      <w:pPr>
        <w:kinsoku w:val="0"/>
        <w:overflowPunct w:val="0"/>
        <w:autoSpaceDE w:val="0"/>
        <w:autoSpaceDN w:val="0"/>
        <w:adjustRightInd w:val="0"/>
        <w:spacing w:before="5" w:after="0" w:line="190" w:lineRule="exact"/>
        <w:rPr>
          <w:rFonts w:ascii="Times New Roman" w:hAnsi="Times New Roman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2"/>
        <w:gridCol w:w="2704"/>
      </w:tblGrid>
      <w:tr w:rsidR="006D0F95" w14:paraId="2D1E59DE" w14:textId="77777777" w:rsidTr="00C9546C">
        <w:tc>
          <w:tcPr>
            <w:tcW w:w="7196" w:type="dxa"/>
            <w:shd w:val="clear" w:color="auto" w:fill="auto"/>
          </w:tcPr>
          <w:p w14:paraId="747380FC" w14:textId="77777777" w:rsidR="006D0F95" w:rsidRPr="00F521A9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190" w:lineRule="exact"/>
              <w:rPr>
                <w:rFonts w:ascii="Times New Roman" w:hAnsi="Times New Roman"/>
                <w:sz w:val="19"/>
                <w:szCs w:val="19"/>
              </w:rPr>
            </w:pPr>
            <w:r w:rsidRPr="00F521A9">
              <w:rPr>
                <w:rFonts w:ascii="Arial" w:hAnsi="Arial" w:cs="Arial"/>
              </w:rPr>
              <w:t>Two or more documented episodes of quinsy (peri-tonsillar abscess)</w:t>
            </w:r>
          </w:p>
        </w:tc>
        <w:tc>
          <w:tcPr>
            <w:tcW w:w="2766" w:type="dxa"/>
            <w:shd w:val="clear" w:color="auto" w:fill="auto"/>
          </w:tcPr>
          <w:p w14:paraId="0E283BF6" w14:textId="77777777" w:rsidR="006D0F95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Yes</w:t>
            </w:r>
          </w:p>
          <w:p w14:paraId="3890FBF3" w14:textId="77777777" w:rsidR="006D0F95" w:rsidRPr="00F521A9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19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No</w:t>
            </w:r>
          </w:p>
        </w:tc>
      </w:tr>
      <w:tr w:rsidR="006D0F95" w14:paraId="3F85E457" w14:textId="77777777" w:rsidTr="00C9546C">
        <w:tc>
          <w:tcPr>
            <w:tcW w:w="7196" w:type="dxa"/>
            <w:shd w:val="clear" w:color="auto" w:fill="auto"/>
          </w:tcPr>
          <w:p w14:paraId="006A6328" w14:textId="77777777" w:rsidR="006D0F95" w:rsidRPr="00F521A9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190" w:lineRule="exact"/>
              <w:rPr>
                <w:rFonts w:ascii="Times New Roman" w:hAnsi="Times New Roman"/>
                <w:sz w:val="19"/>
                <w:szCs w:val="19"/>
              </w:rPr>
            </w:pPr>
            <w:r w:rsidRPr="00F521A9">
              <w:rPr>
                <w:rFonts w:ascii="Arial" w:hAnsi="Arial" w:cs="Arial"/>
              </w:rPr>
              <w:t>Severe halitosis secondary to tonsillar crypt debris</w:t>
            </w:r>
          </w:p>
        </w:tc>
        <w:tc>
          <w:tcPr>
            <w:tcW w:w="2766" w:type="dxa"/>
            <w:shd w:val="clear" w:color="auto" w:fill="auto"/>
          </w:tcPr>
          <w:p w14:paraId="0C6AB047" w14:textId="77777777" w:rsidR="006D0F95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Yes</w:t>
            </w:r>
          </w:p>
          <w:p w14:paraId="73F956DA" w14:textId="77777777" w:rsidR="006D0F95" w:rsidRPr="00F521A9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19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No</w:t>
            </w:r>
          </w:p>
        </w:tc>
      </w:tr>
      <w:tr w:rsidR="006D0F95" w14:paraId="4F8D43AA" w14:textId="77777777" w:rsidTr="00C9546C">
        <w:tc>
          <w:tcPr>
            <w:tcW w:w="7196" w:type="dxa"/>
            <w:shd w:val="clear" w:color="auto" w:fill="auto"/>
          </w:tcPr>
          <w:p w14:paraId="0E95B87F" w14:textId="77777777" w:rsidR="006D0F95" w:rsidRPr="00F521A9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190" w:lineRule="exact"/>
              <w:rPr>
                <w:rFonts w:ascii="Times New Roman" w:hAnsi="Times New Roman"/>
                <w:sz w:val="19"/>
                <w:szCs w:val="19"/>
              </w:rPr>
            </w:pPr>
            <w:r w:rsidRPr="00F521A9">
              <w:rPr>
                <w:rFonts w:ascii="Arial" w:hAnsi="Arial" w:cs="Arial"/>
              </w:rPr>
              <w:t>A child with failure to thrive due to difficulty swallowing secondary to tonsillar hypertrophy</w:t>
            </w:r>
          </w:p>
        </w:tc>
        <w:tc>
          <w:tcPr>
            <w:tcW w:w="2766" w:type="dxa"/>
            <w:shd w:val="clear" w:color="auto" w:fill="auto"/>
          </w:tcPr>
          <w:p w14:paraId="20D3A047" w14:textId="77777777" w:rsidR="006D0F95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Yes</w:t>
            </w:r>
          </w:p>
          <w:p w14:paraId="71B889D9" w14:textId="77777777" w:rsidR="006D0F95" w:rsidRPr="00F521A9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19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No</w:t>
            </w:r>
          </w:p>
        </w:tc>
      </w:tr>
      <w:tr w:rsidR="006D0F95" w14:paraId="5C4E3CD4" w14:textId="77777777" w:rsidTr="00C9546C">
        <w:tc>
          <w:tcPr>
            <w:tcW w:w="7196" w:type="dxa"/>
            <w:shd w:val="clear" w:color="auto" w:fill="auto"/>
          </w:tcPr>
          <w:p w14:paraId="7969B815" w14:textId="77777777" w:rsidR="006D0F95" w:rsidRPr="00F521A9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190" w:lineRule="exact"/>
              <w:rPr>
                <w:rFonts w:ascii="Arial" w:hAnsi="Arial" w:cs="Arial"/>
              </w:rPr>
            </w:pPr>
            <w:r w:rsidRPr="00D07CBA">
              <w:rPr>
                <w:rFonts w:ascii="Arial" w:hAnsi="Arial" w:cs="Arial"/>
              </w:rPr>
              <w:t>Obstructive sleep disordered breathing (see criteria below)</w:t>
            </w:r>
          </w:p>
        </w:tc>
        <w:tc>
          <w:tcPr>
            <w:tcW w:w="2766" w:type="dxa"/>
            <w:shd w:val="clear" w:color="auto" w:fill="auto"/>
          </w:tcPr>
          <w:p w14:paraId="67C7E9F9" w14:textId="77777777" w:rsidR="006D0F95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Yes</w:t>
            </w:r>
          </w:p>
          <w:p w14:paraId="7B67E878" w14:textId="77777777" w:rsidR="006D0F95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No</w:t>
            </w:r>
          </w:p>
        </w:tc>
      </w:tr>
    </w:tbl>
    <w:p w14:paraId="408066F5" w14:textId="77777777" w:rsidR="006D0F95" w:rsidRDefault="006D0F95" w:rsidP="006D0F95">
      <w:pPr>
        <w:kinsoku w:val="0"/>
        <w:overflowPunct w:val="0"/>
        <w:autoSpaceDE w:val="0"/>
        <w:autoSpaceDN w:val="0"/>
        <w:adjustRightInd w:val="0"/>
        <w:spacing w:before="5" w:after="0" w:line="190" w:lineRule="exact"/>
        <w:rPr>
          <w:rFonts w:ascii="Times New Roman" w:hAnsi="Times New Roman"/>
          <w:sz w:val="19"/>
          <w:szCs w:val="19"/>
        </w:rPr>
      </w:pPr>
    </w:p>
    <w:p w14:paraId="18FAABF5" w14:textId="77777777" w:rsidR="006D0F95" w:rsidRDefault="006D0F95" w:rsidP="006D0F95">
      <w:pPr>
        <w:kinsoku w:val="0"/>
        <w:overflowPunct w:val="0"/>
        <w:autoSpaceDE w:val="0"/>
        <w:autoSpaceDN w:val="0"/>
        <w:adjustRightInd w:val="0"/>
        <w:spacing w:before="5" w:after="0" w:line="190" w:lineRule="exact"/>
        <w:rPr>
          <w:rFonts w:ascii="Times New Roman" w:hAnsi="Times New Roman"/>
          <w:sz w:val="19"/>
          <w:szCs w:val="19"/>
        </w:rPr>
      </w:pPr>
    </w:p>
    <w:p w14:paraId="63A39F82" w14:textId="77777777" w:rsidR="006D0F95" w:rsidRDefault="006D0F95" w:rsidP="006D0F95">
      <w:pPr>
        <w:kinsoku w:val="0"/>
        <w:overflowPunct w:val="0"/>
        <w:autoSpaceDE w:val="0"/>
        <w:autoSpaceDN w:val="0"/>
        <w:adjustRightInd w:val="0"/>
        <w:spacing w:before="5" w:after="0" w:line="190" w:lineRule="exact"/>
        <w:ind w:left="426" w:hanging="142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THE COMMISSIONING CRITERIA ARE DETAILED BELOW</w:t>
      </w:r>
    </w:p>
    <w:p w14:paraId="172B1F56" w14:textId="77777777" w:rsidR="006D0F95" w:rsidRDefault="006D0F95" w:rsidP="006D0F95">
      <w:pPr>
        <w:kinsoku w:val="0"/>
        <w:overflowPunct w:val="0"/>
        <w:autoSpaceDE w:val="0"/>
        <w:autoSpaceDN w:val="0"/>
        <w:adjustRightInd w:val="0"/>
        <w:spacing w:before="5" w:after="0" w:line="190" w:lineRule="exact"/>
        <w:ind w:left="426" w:hanging="142"/>
        <w:rPr>
          <w:rFonts w:ascii="Arial" w:hAnsi="Arial" w:cs="Aria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953"/>
      </w:tblGrid>
      <w:tr w:rsidR="006D0F95" w:rsidRPr="005B5B4D" w14:paraId="06C9261D" w14:textId="77777777" w:rsidTr="00C9546C">
        <w:trPr>
          <w:trHeight w:val="60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DE94D" w14:textId="77777777" w:rsidR="006D0F95" w:rsidRPr="00F521A9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20" w:lineRule="exact"/>
              <w:ind w:left="426" w:hanging="142"/>
              <w:rPr>
                <w:rFonts w:ascii="Arial" w:hAnsi="Arial" w:cs="Arial"/>
              </w:rPr>
            </w:pPr>
          </w:p>
          <w:p w14:paraId="69CC1E9D" w14:textId="77777777" w:rsidR="006D0F95" w:rsidRPr="00F521A9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20" w:lineRule="exact"/>
              <w:ind w:left="426" w:hanging="142"/>
              <w:rPr>
                <w:rFonts w:ascii="Arial" w:hAnsi="Arial" w:cs="Arial"/>
                <w:b/>
              </w:rPr>
            </w:pPr>
            <w:r w:rsidRPr="00F521A9">
              <w:rPr>
                <w:rFonts w:ascii="Arial" w:hAnsi="Arial" w:cs="Arial"/>
                <w:b/>
              </w:rPr>
              <w:t>GP Signature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F5FC0" w14:textId="77777777" w:rsidR="006D0F95" w:rsidRPr="00F521A9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20" w:lineRule="exact"/>
              <w:ind w:left="426" w:hanging="142"/>
              <w:rPr>
                <w:rFonts w:ascii="Arial" w:hAnsi="Arial" w:cs="Arial"/>
              </w:rPr>
            </w:pPr>
          </w:p>
        </w:tc>
      </w:tr>
      <w:tr w:rsidR="006D0F95" w:rsidRPr="005B5B4D" w14:paraId="155BD752" w14:textId="77777777" w:rsidTr="00C9546C">
        <w:trPr>
          <w:trHeight w:val="5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7E672" w14:textId="77777777" w:rsidR="006D0F95" w:rsidRPr="00F521A9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20" w:lineRule="exact"/>
              <w:ind w:left="426" w:hanging="142"/>
              <w:rPr>
                <w:rFonts w:ascii="Arial" w:hAnsi="Arial" w:cs="Arial"/>
              </w:rPr>
            </w:pPr>
          </w:p>
          <w:p w14:paraId="28E0A14C" w14:textId="77777777" w:rsidR="006D0F95" w:rsidRPr="00F521A9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20" w:lineRule="exact"/>
              <w:ind w:left="426" w:hanging="142"/>
              <w:rPr>
                <w:rFonts w:ascii="Arial" w:hAnsi="Arial" w:cs="Arial"/>
                <w:b/>
              </w:rPr>
            </w:pPr>
            <w:r w:rsidRPr="00F521A9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89A14" w14:textId="77777777" w:rsidR="006D0F95" w:rsidRPr="00F521A9" w:rsidRDefault="006D0F95" w:rsidP="00C9546C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20" w:lineRule="exact"/>
              <w:ind w:left="426" w:hanging="142"/>
              <w:rPr>
                <w:rFonts w:ascii="Arial" w:hAnsi="Arial" w:cs="Arial"/>
              </w:rPr>
            </w:pPr>
          </w:p>
        </w:tc>
      </w:tr>
    </w:tbl>
    <w:p w14:paraId="7F602766" w14:textId="77777777" w:rsidR="006D0F95" w:rsidRPr="005B5B4D" w:rsidRDefault="006D0F95" w:rsidP="006D0F95">
      <w:pPr>
        <w:kinsoku w:val="0"/>
        <w:overflowPunct w:val="0"/>
        <w:autoSpaceDE w:val="0"/>
        <w:autoSpaceDN w:val="0"/>
        <w:adjustRightInd w:val="0"/>
        <w:spacing w:before="5" w:after="0" w:line="190" w:lineRule="exact"/>
        <w:rPr>
          <w:rFonts w:ascii="Arial" w:hAnsi="Arial" w:cs="Arial"/>
        </w:rPr>
      </w:pPr>
    </w:p>
    <w:p w14:paraId="26D46041" w14:textId="77777777" w:rsidR="006D0F95" w:rsidRDefault="006D0F95" w:rsidP="006D0F95">
      <w:pPr>
        <w:kinsoku w:val="0"/>
        <w:overflowPunct w:val="0"/>
        <w:autoSpaceDE w:val="0"/>
        <w:autoSpaceDN w:val="0"/>
        <w:adjustRightInd w:val="0"/>
        <w:spacing w:before="5" w:after="0" w:line="190" w:lineRule="exact"/>
        <w:rPr>
          <w:rFonts w:ascii="Times New Roman" w:hAnsi="Times New Roman"/>
          <w:sz w:val="19"/>
          <w:szCs w:val="19"/>
        </w:rPr>
      </w:pPr>
    </w:p>
    <w:p w14:paraId="3C7D5C2E" w14:textId="77777777" w:rsidR="006D0F95" w:rsidRDefault="006D0F95" w:rsidP="006D0F95">
      <w:pPr>
        <w:spacing w:after="0" w:line="240" w:lineRule="auto"/>
        <w:rPr>
          <w:rFonts w:ascii="Arial" w:eastAsia="Times New Roman" w:hAnsi="Arial"/>
          <w:b/>
          <w:color w:val="FF0000"/>
          <w:sz w:val="20"/>
          <w:szCs w:val="20"/>
        </w:rPr>
      </w:pPr>
      <w:r>
        <w:rPr>
          <w:rFonts w:ascii="Arial" w:eastAsia="Times New Roman" w:hAnsi="Arial"/>
          <w:b/>
          <w:sz w:val="24"/>
          <w:szCs w:val="24"/>
        </w:rPr>
        <w:t>Criteria for Commissioning Tonsillectomy (Children and Adults)</w:t>
      </w:r>
    </w:p>
    <w:p w14:paraId="30461DE3" w14:textId="77777777" w:rsidR="006D0F95" w:rsidRDefault="006D0F95" w:rsidP="006D0F9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F56AC1" w14:textId="77777777" w:rsidR="006D0F95" w:rsidRDefault="006D0F95" w:rsidP="006D0F9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The CCG will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only </w:t>
      </w:r>
      <w:r>
        <w:rPr>
          <w:rFonts w:ascii="Arial" w:eastAsia="Times New Roman" w:hAnsi="Arial" w:cs="Arial"/>
          <w:sz w:val="24"/>
          <w:szCs w:val="24"/>
        </w:rPr>
        <w:t>fund tonsillectomy when one or more of the following criteria have been met:</w:t>
      </w:r>
    </w:p>
    <w:p w14:paraId="3E0D270F" w14:textId="77777777" w:rsidR="006D0F95" w:rsidRDefault="006D0F95" w:rsidP="006D0F95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Recurrent attacks of tonsillitis as defined by:</w:t>
      </w:r>
    </w:p>
    <w:p w14:paraId="19A04617" w14:textId="77777777" w:rsidR="006D0F95" w:rsidRDefault="006D0F95" w:rsidP="006D0F9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344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Sore throats are due to acute tonsillitis which is disabling and prevents normal functioning </w:t>
      </w:r>
    </w:p>
    <w:p w14:paraId="34AD9974" w14:textId="77777777" w:rsidR="006D0F95" w:rsidRDefault="006D0F95" w:rsidP="006D0F95">
      <w:pPr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Arial" w:eastAsia="Times New Roman" w:hAnsi="Arial"/>
          <w:sz w:val="24"/>
          <w:szCs w:val="24"/>
        </w:rPr>
      </w:pPr>
      <w:r>
        <w:rPr>
          <w:rFonts w:ascii="Arial" w:eastAsia="Times New Roman" w:hAnsi="Arial"/>
          <w:b/>
          <w:sz w:val="24"/>
          <w:szCs w:val="24"/>
        </w:rPr>
        <w:t>AND</w:t>
      </w:r>
    </w:p>
    <w:p w14:paraId="02E4BA5B" w14:textId="77777777" w:rsidR="006D0F95" w:rsidRDefault="006D0F95" w:rsidP="006D0F9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344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7 or more well documented, clinically significant</w:t>
      </w:r>
      <w:r>
        <w:rPr>
          <w:rFonts w:ascii="Arial" w:eastAsia="Times New Roman" w:hAnsi="Arial" w:cs="Arial"/>
          <w:sz w:val="24"/>
          <w:szCs w:val="24"/>
          <w:vertAlign w:val="superscript"/>
        </w:rPr>
        <w:t>*</w:t>
      </w:r>
      <w:r>
        <w:rPr>
          <w:rFonts w:ascii="Arial" w:eastAsia="Times New Roman" w:hAnsi="Arial" w:cs="Arial"/>
          <w:sz w:val="24"/>
          <w:szCs w:val="24"/>
        </w:rPr>
        <w:t xml:space="preserve">, adequately treated episodes in the    preceding year </w:t>
      </w:r>
      <w:r>
        <w:rPr>
          <w:rFonts w:ascii="Arial" w:eastAsia="Times New Roman" w:hAnsi="Arial" w:cs="Arial"/>
          <w:b/>
          <w:sz w:val="24"/>
          <w:szCs w:val="24"/>
        </w:rPr>
        <w:t xml:space="preserve">OR </w:t>
      </w:r>
      <w:r>
        <w:rPr>
          <w:rFonts w:ascii="Arial" w:eastAsia="Times New Roman" w:hAnsi="Arial" w:cs="Arial"/>
          <w:sz w:val="24"/>
          <w:szCs w:val="24"/>
        </w:rPr>
        <w:t xml:space="preserve">5 or more such episodes in each of the preceding 2 years </w:t>
      </w:r>
      <w:r>
        <w:rPr>
          <w:rFonts w:ascii="Arial" w:eastAsia="Times New Roman" w:hAnsi="Arial" w:cs="Arial"/>
          <w:b/>
          <w:sz w:val="24"/>
          <w:szCs w:val="24"/>
        </w:rPr>
        <w:t>OR</w:t>
      </w:r>
    </w:p>
    <w:p w14:paraId="1BCDE5EA" w14:textId="77777777" w:rsidR="006D0F95" w:rsidRDefault="006D0F95" w:rsidP="006D0F95">
      <w:pPr>
        <w:autoSpaceDE w:val="0"/>
        <w:autoSpaceDN w:val="0"/>
        <w:adjustRightInd w:val="0"/>
        <w:spacing w:after="0" w:line="240" w:lineRule="auto"/>
        <w:ind w:left="1344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 or more such episodes in each of the preceding 3 years</w:t>
      </w:r>
    </w:p>
    <w:p w14:paraId="44FA05F8" w14:textId="77777777" w:rsidR="006D0F95" w:rsidRDefault="006D0F95" w:rsidP="006D0F95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Two or more episodes of Quinsy (peri-tonsillar abscess)</w:t>
      </w:r>
    </w:p>
    <w:p w14:paraId="46C3E245" w14:textId="77777777" w:rsidR="006D0F95" w:rsidRDefault="006D0F95" w:rsidP="006D0F95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Severe halitosis secondary to tonsillar crypt debris</w:t>
      </w:r>
    </w:p>
    <w:p w14:paraId="63CC4F79" w14:textId="77777777" w:rsidR="006D0F95" w:rsidRDefault="006D0F95" w:rsidP="006D0F95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Failure to thrive (child) secondary to difficulty swallowing caused by enlarged tonsils</w:t>
      </w:r>
    </w:p>
    <w:p w14:paraId="3011D011" w14:textId="77777777" w:rsidR="006D0F95" w:rsidRDefault="006D0F95" w:rsidP="006D0F95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Obstructive sleep disordered breathing causing severe daytime and </w:t>
      </w:r>
      <w:proofErr w:type="gramStart"/>
      <w:r>
        <w:rPr>
          <w:rFonts w:ascii="Arial" w:eastAsia="Times New Roman" w:hAnsi="Arial" w:cs="Arial"/>
          <w:sz w:val="24"/>
          <w:szCs w:val="24"/>
        </w:rPr>
        <w:t>night time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symptoms</w:t>
      </w:r>
      <w:r>
        <w:rPr>
          <w:rFonts w:ascii="Arial" w:eastAsia="Times New Roman" w:hAnsi="Arial" w:cs="Arial"/>
          <w:sz w:val="24"/>
          <w:szCs w:val="24"/>
          <w:vertAlign w:val="superscript"/>
        </w:rPr>
        <w:t>#</w:t>
      </w:r>
    </w:p>
    <w:p w14:paraId="3667E05D" w14:textId="77777777" w:rsidR="006D0F95" w:rsidRDefault="006D0F95" w:rsidP="006D0F95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Biopsy/removal of lesion on tonsil</w:t>
      </w:r>
      <w:r>
        <w:rPr>
          <w:rFonts w:ascii="Arial" w:eastAsia="Times New Roman" w:hAnsi="Arial" w:cs="Arial"/>
          <w:sz w:val="24"/>
          <w:szCs w:val="24"/>
          <w:vertAlign w:val="superscript"/>
        </w:rPr>
        <w:t>#</w:t>
      </w:r>
    </w:p>
    <w:p w14:paraId="4A170E80" w14:textId="77777777" w:rsidR="006D0F95" w:rsidRDefault="006D0F95" w:rsidP="006D0F95">
      <w:pPr>
        <w:pBdr>
          <w:bottom w:val="single" w:sz="6" w:space="1" w:color="auto"/>
        </w:pBd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Times New Roman" w:hAnsi="Arial"/>
          <w:sz w:val="24"/>
          <w:szCs w:val="24"/>
        </w:rPr>
      </w:pPr>
    </w:p>
    <w:p w14:paraId="71941F9C" w14:textId="77777777" w:rsidR="006D0F95" w:rsidRDefault="006D0F95" w:rsidP="006D0F9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" w:eastAsia="Times New Roman" w:hAnsi="Arial"/>
          <w:sz w:val="24"/>
          <w:szCs w:val="24"/>
        </w:rPr>
      </w:pPr>
    </w:p>
    <w:p w14:paraId="5A8D9F14" w14:textId="77777777" w:rsidR="006D0F95" w:rsidRDefault="006D0F95" w:rsidP="006D0F95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Arial"/>
          <w:i/>
          <w:sz w:val="24"/>
          <w:szCs w:val="24"/>
        </w:rPr>
        <w:t>*A</w:t>
      </w:r>
      <w:r>
        <w:rPr>
          <w:rFonts w:ascii="Arial" w:eastAsia="Times New Roman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pacing w:val="-2"/>
          <w:sz w:val="24"/>
          <w:szCs w:val="24"/>
        </w:rPr>
        <w:t>Cli</w:t>
      </w:r>
      <w:r>
        <w:rPr>
          <w:rFonts w:ascii="Arial" w:eastAsia="Times New Roman" w:hAnsi="Arial" w:cs="Arial"/>
          <w:i/>
          <w:sz w:val="24"/>
          <w:szCs w:val="24"/>
        </w:rPr>
        <w:t>n</w:t>
      </w:r>
      <w:r>
        <w:rPr>
          <w:rFonts w:ascii="Arial" w:eastAsia="Times New Roman" w:hAnsi="Arial" w:cs="Arial"/>
          <w:i/>
          <w:spacing w:val="-2"/>
          <w:sz w:val="24"/>
          <w:szCs w:val="24"/>
        </w:rPr>
        <w:t>i</w:t>
      </w:r>
      <w:r>
        <w:rPr>
          <w:rFonts w:ascii="Arial" w:eastAsia="Times New Roman" w:hAnsi="Arial" w:cs="Arial"/>
          <w:i/>
          <w:sz w:val="24"/>
          <w:szCs w:val="24"/>
        </w:rPr>
        <w:t>ca</w:t>
      </w:r>
      <w:r>
        <w:rPr>
          <w:rFonts w:ascii="Arial" w:eastAsia="Times New Roman" w:hAnsi="Arial" w:cs="Arial"/>
          <w:i/>
          <w:spacing w:val="-2"/>
          <w:sz w:val="24"/>
          <w:szCs w:val="24"/>
        </w:rPr>
        <w:t>l</w:t>
      </w:r>
      <w:r>
        <w:rPr>
          <w:rFonts w:ascii="Arial" w:eastAsia="Times New Roman" w:hAnsi="Arial" w:cs="Arial"/>
          <w:i/>
          <w:spacing w:val="1"/>
          <w:sz w:val="24"/>
          <w:szCs w:val="24"/>
        </w:rPr>
        <w:t>l</w:t>
      </w:r>
      <w:r>
        <w:rPr>
          <w:rFonts w:ascii="Arial" w:eastAsia="Times New Roman" w:hAnsi="Arial" w:cs="Arial"/>
          <w:i/>
          <w:sz w:val="24"/>
          <w:szCs w:val="24"/>
        </w:rPr>
        <w:t>y</w:t>
      </w:r>
      <w:r>
        <w:rPr>
          <w:rFonts w:ascii="Arial" w:eastAsia="Times New Roman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>s</w:t>
      </w:r>
      <w:r>
        <w:rPr>
          <w:rFonts w:ascii="Arial" w:eastAsia="Times New Roman" w:hAnsi="Arial" w:cs="Arial"/>
          <w:i/>
          <w:spacing w:val="-2"/>
          <w:sz w:val="24"/>
          <w:szCs w:val="24"/>
        </w:rPr>
        <w:t>i</w:t>
      </w:r>
      <w:r>
        <w:rPr>
          <w:rFonts w:ascii="Arial" w:eastAsia="Times New Roman" w:hAnsi="Arial" w:cs="Arial"/>
          <w:i/>
          <w:spacing w:val="1"/>
          <w:sz w:val="24"/>
          <w:szCs w:val="24"/>
        </w:rPr>
        <w:t>g</w:t>
      </w:r>
      <w:r>
        <w:rPr>
          <w:rFonts w:ascii="Arial" w:eastAsia="Times New Roman" w:hAnsi="Arial" w:cs="Arial"/>
          <w:i/>
          <w:sz w:val="24"/>
          <w:szCs w:val="24"/>
        </w:rPr>
        <w:t>n</w:t>
      </w:r>
      <w:r>
        <w:rPr>
          <w:rFonts w:ascii="Arial" w:eastAsia="Times New Roman" w:hAnsi="Arial" w:cs="Arial"/>
          <w:i/>
          <w:spacing w:val="-2"/>
          <w:sz w:val="24"/>
          <w:szCs w:val="24"/>
        </w:rPr>
        <w:t>i</w:t>
      </w:r>
      <w:r>
        <w:rPr>
          <w:rFonts w:ascii="Arial" w:eastAsia="Times New Roman" w:hAnsi="Arial" w:cs="Arial"/>
          <w:i/>
          <w:spacing w:val="3"/>
          <w:sz w:val="24"/>
          <w:szCs w:val="24"/>
        </w:rPr>
        <w:t>f</w:t>
      </w:r>
      <w:r>
        <w:rPr>
          <w:rFonts w:ascii="Arial" w:eastAsia="Times New Roman" w:hAnsi="Arial" w:cs="Arial"/>
          <w:i/>
          <w:spacing w:val="-2"/>
          <w:sz w:val="24"/>
          <w:szCs w:val="24"/>
        </w:rPr>
        <w:t>i</w:t>
      </w:r>
      <w:r>
        <w:rPr>
          <w:rFonts w:ascii="Arial" w:eastAsia="Times New Roman" w:hAnsi="Arial" w:cs="Arial"/>
          <w:i/>
          <w:sz w:val="24"/>
          <w:szCs w:val="24"/>
        </w:rPr>
        <w:t>ca</w:t>
      </w:r>
      <w:r>
        <w:rPr>
          <w:rFonts w:ascii="Arial" w:eastAsia="Times New Roman" w:hAnsi="Arial" w:cs="Arial"/>
          <w:i/>
          <w:spacing w:val="-4"/>
          <w:sz w:val="24"/>
          <w:szCs w:val="24"/>
        </w:rPr>
        <w:t>n</w:t>
      </w:r>
      <w:r>
        <w:rPr>
          <w:rFonts w:ascii="Arial" w:eastAsia="Times New Roman" w:hAnsi="Arial" w:cs="Arial"/>
          <w:i/>
          <w:sz w:val="24"/>
          <w:szCs w:val="24"/>
        </w:rPr>
        <w:t>t</w:t>
      </w:r>
      <w:r>
        <w:rPr>
          <w:rFonts w:ascii="Arial" w:eastAsia="Times New Roman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>e</w:t>
      </w:r>
      <w:r>
        <w:rPr>
          <w:rFonts w:ascii="Arial" w:eastAsia="Times New Roman" w:hAnsi="Arial" w:cs="Arial"/>
          <w:i/>
          <w:spacing w:val="-1"/>
          <w:sz w:val="24"/>
          <w:szCs w:val="24"/>
        </w:rPr>
        <w:t>p</w:t>
      </w:r>
      <w:r>
        <w:rPr>
          <w:rFonts w:ascii="Arial" w:eastAsia="Times New Roman" w:hAnsi="Arial" w:cs="Arial"/>
          <w:i/>
          <w:spacing w:val="-2"/>
          <w:sz w:val="24"/>
          <w:szCs w:val="24"/>
        </w:rPr>
        <w:t>i</w:t>
      </w:r>
      <w:r>
        <w:rPr>
          <w:rFonts w:ascii="Arial" w:eastAsia="Times New Roman" w:hAnsi="Arial" w:cs="Arial"/>
          <w:i/>
          <w:sz w:val="24"/>
          <w:szCs w:val="24"/>
        </w:rPr>
        <w:t>so</w:t>
      </w:r>
      <w:r>
        <w:rPr>
          <w:rFonts w:ascii="Arial" w:eastAsia="Times New Roman" w:hAnsi="Arial" w:cs="Arial"/>
          <w:i/>
          <w:spacing w:val="-1"/>
          <w:sz w:val="24"/>
          <w:szCs w:val="24"/>
        </w:rPr>
        <w:t>d</w:t>
      </w:r>
      <w:r>
        <w:rPr>
          <w:rFonts w:ascii="Arial" w:eastAsia="Times New Roman" w:hAnsi="Arial" w:cs="Arial"/>
          <w:i/>
          <w:sz w:val="24"/>
          <w:szCs w:val="24"/>
        </w:rPr>
        <w:t>e is char</w:t>
      </w:r>
      <w:r>
        <w:rPr>
          <w:rFonts w:ascii="Arial" w:eastAsia="Times New Roman" w:hAnsi="Arial" w:cs="Arial"/>
          <w:i/>
          <w:spacing w:val="-3"/>
          <w:sz w:val="24"/>
          <w:szCs w:val="24"/>
        </w:rPr>
        <w:t>a</w:t>
      </w:r>
      <w:r>
        <w:rPr>
          <w:rFonts w:ascii="Arial" w:eastAsia="Times New Roman" w:hAnsi="Arial" w:cs="Arial"/>
          <w:i/>
          <w:sz w:val="24"/>
          <w:szCs w:val="24"/>
        </w:rPr>
        <w:t>ct</w:t>
      </w:r>
      <w:r>
        <w:rPr>
          <w:rFonts w:ascii="Arial" w:eastAsia="Times New Roman" w:hAnsi="Arial" w:cs="Arial"/>
          <w:i/>
          <w:spacing w:val="-3"/>
          <w:sz w:val="24"/>
          <w:szCs w:val="24"/>
        </w:rPr>
        <w:t>e</w:t>
      </w:r>
      <w:r>
        <w:rPr>
          <w:rFonts w:ascii="Arial" w:eastAsia="Times New Roman" w:hAnsi="Arial" w:cs="Arial"/>
          <w:i/>
          <w:sz w:val="24"/>
          <w:szCs w:val="24"/>
        </w:rPr>
        <w:t>r</w:t>
      </w:r>
      <w:r>
        <w:rPr>
          <w:rFonts w:ascii="Arial" w:eastAsia="Times New Roman" w:hAnsi="Arial" w:cs="Arial"/>
          <w:i/>
          <w:spacing w:val="-2"/>
          <w:sz w:val="24"/>
          <w:szCs w:val="24"/>
        </w:rPr>
        <w:t>i</w:t>
      </w:r>
      <w:r>
        <w:rPr>
          <w:rFonts w:ascii="Arial" w:eastAsia="Times New Roman" w:hAnsi="Arial" w:cs="Arial"/>
          <w:i/>
          <w:sz w:val="24"/>
          <w:szCs w:val="24"/>
        </w:rPr>
        <w:t>sed</w:t>
      </w:r>
      <w:r>
        <w:rPr>
          <w:rFonts w:ascii="Arial" w:eastAsia="Times New Roman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>by</w:t>
      </w:r>
      <w:r>
        <w:rPr>
          <w:rFonts w:ascii="Arial" w:eastAsia="Times New Roman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>at</w:t>
      </w:r>
      <w:r>
        <w:rPr>
          <w:rFonts w:ascii="Arial" w:eastAsia="Times New Roman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pacing w:val="-2"/>
          <w:sz w:val="24"/>
          <w:szCs w:val="24"/>
        </w:rPr>
        <w:t>l</w:t>
      </w:r>
      <w:r>
        <w:rPr>
          <w:rFonts w:ascii="Arial" w:eastAsia="Times New Roman" w:hAnsi="Arial" w:cs="Arial"/>
          <w:i/>
          <w:sz w:val="24"/>
          <w:szCs w:val="24"/>
        </w:rPr>
        <w:t>e</w:t>
      </w:r>
      <w:r>
        <w:rPr>
          <w:rFonts w:ascii="Arial" w:eastAsia="Times New Roman" w:hAnsi="Arial" w:cs="Arial"/>
          <w:i/>
          <w:spacing w:val="-1"/>
          <w:sz w:val="24"/>
          <w:szCs w:val="24"/>
        </w:rPr>
        <w:t>a</w:t>
      </w:r>
      <w:r>
        <w:rPr>
          <w:rFonts w:ascii="Arial" w:eastAsia="Times New Roman" w:hAnsi="Arial" w:cs="Arial"/>
          <w:i/>
          <w:sz w:val="24"/>
          <w:szCs w:val="24"/>
        </w:rPr>
        <w:t>st</w:t>
      </w:r>
      <w:r>
        <w:rPr>
          <w:rFonts w:ascii="Arial" w:eastAsia="Times New Roman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 xml:space="preserve">three </w:t>
      </w:r>
      <w:r>
        <w:rPr>
          <w:rFonts w:ascii="Arial" w:eastAsia="Times New Roman" w:hAnsi="Arial" w:cs="Arial"/>
          <w:i/>
          <w:spacing w:val="-3"/>
          <w:sz w:val="24"/>
          <w:szCs w:val="24"/>
        </w:rPr>
        <w:t>o</w:t>
      </w:r>
      <w:r>
        <w:rPr>
          <w:rFonts w:ascii="Arial" w:eastAsia="Times New Roman" w:hAnsi="Arial" w:cs="Arial"/>
          <w:i/>
          <w:sz w:val="24"/>
          <w:szCs w:val="24"/>
        </w:rPr>
        <w:t>f</w:t>
      </w:r>
      <w:r>
        <w:rPr>
          <w:rFonts w:ascii="Arial" w:eastAsia="Times New Roman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>the</w:t>
      </w:r>
      <w:r>
        <w:rPr>
          <w:rFonts w:ascii="Arial" w:eastAsia="Times New Roman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</w:rPr>
        <w:t>fo</w:t>
      </w:r>
      <w:r>
        <w:rPr>
          <w:rFonts w:ascii="Arial" w:eastAsia="Times New Roman" w:hAnsi="Arial" w:cs="Arial"/>
          <w:i/>
          <w:spacing w:val="-2"/>
          <w:sz w:val="24"/>
          <w:szCs w:val="24"/>
        </w:rPr>
        <w:t>ll</w:t>
      </w:r>
      <w:r>
        <w:rPr>
          <w:rFonts w:ascii="Arial" w:eastAsia="Times New Roman" w:hAnsi="Arial" w:cs="Arial"/>
          <w:i/>
          <w:sz w:val="24"/>
          <w:szCs w:val="24"/>
        </w:rPr>
        <w:t>o</w:t>
      </w:r>
      <w:r>
        <w:rPr>
          <w:rFonts w:ascii="Arial" w:eastAsia="Times New Roman" w:hAnsi="Arial" w:cs="Arial"/>
          <w:i/>
          <w:spacing w:val="-2"/>
          <w:sz w:val="24"/>
          <w:szCs w:val="24"/>
        </w:rPr>
        <w:t>wi</w:t>
      </w:r>
      <w:r>
        <w:rPr>
          <w:rFonts w:ascii="Arial" w:eastAsia="Times New Roman" w:hAnsi="Arial" w:cs="Arial"/>
          <w:i/>
          <w:sz w:val="24"/>
          <w:szCs w:val="24"/>
        </w:rPr>
        <w:t>n</w:t>
      </w:r>
      <w:r>
        <w:rPr>
          <w:rFonts w:ascii="Arial" w:eastAsia="Times New Roman" w:hAnsi="Arial" w:cs="Arial"/>
          <w:i/>
          <w:spacing w:val="1"/>
          <w:sz w:val="24"/>
          <w:szCs w:val="24"/>
        </w:rPr>
        <w:t>g</w:t>
      </w:r>
      <w:r>
        <w:rPr>
          <w:rFonts w:ascii="Arial" w:eastAsia="Times New Roman" w:hAnsi="Arial" w:cs="Arial"/>
          <w:i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i/>
          <w:sz w:val="24"/>
          <w:szCs w:val="24"/>
        </w:rPr>
        <w:t>Centor</w:t>
      </w:r>
      <w:proofErr w:type="spellEnd"/>
      <w:r>
        <w:rPr>
          <w:rFonts w:ascii="Arial" w:eastAsia="Times New Roman" w:hAnsi="Arial" w:cs="Arial"/>
          <w:i/>
          <w:sz w:val="24"/>
          <w:szCs w:val="24"/>
        </w:rPr>
        <w:t xml:space="preserve"> criteria):</w:t>
      </w:r>
    </w:p>
    <w:p w14:paraId="061CA267" w14:textId="77777777" w:rsidR="006D0F95" w:rsidRDefault="006D0F95" w:rsidP="006D0F95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14:paraId="138EFE9F" w14:textId="77777777" w:rsidR="006D0F95" w:rsidRDefault="006D0F95" w:rsidP="006D0F9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Arial"/>
          <w:i/>
          <w:sz w:val="24"/>
          <w:szCs w:val="24"/>
        </w:rPr>
        <w:t>Tonsillar exudate</w:t>
      </w:r>
    </w:p>
    <w:p w14:paraId="6FCACBE3" w14:textId="77777777" w:rsidR="006D0F95" w:rsidRDefault="006D0F95" w:rsidP="006D0F9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Arial"/>
          <w:i/>
          <w:sz w:val="24"/>
          <w:szCs w:val="24"/>
        </w:rPr>
        <w:t>Tender anterior cervical lymphadenopathy or lymphadenitis</w:t>
      </w:r>
    </w:p>
    <w:p w14:paraId="51FCB129" w14:textId="77777777" w:rsidR="006D0F95" w:rsidRDefault="006D0F95" w:rsidP="006D0F9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Arial"/>
          <w:i/>
          <w:sz w:val="24"/>
          <w:szCs w:val="24"/>
        </w:rPr>
        <w:t>History of fever (over 38’C)</w:t>
      </w:r>
    </w:p>
    <w:p w14:paraId="662548BC" w14:textId="77777777" w:rsidR="006D0F95" w:rsidRDefault="006D0F95" w:rsidP="006D0F9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Arial"/>
          <w:i/>
          <w:sz w:val="24"/>
          <w:szCs w:val="24"/>
        </w:rPr>
        <w:t>Absence</w:t>
      </w:r>
      <w:r>
        <w:rPr>
          <w:rFonts w:ascii="Arial" w:hAnsi="Arial" w:cs="Arial"/>
          <w:i/>
          <w:spacing w:val="1"/>
          <w:sz w:val="24"/>
          <w:szCs w:val="24"/>
        </w:rPr>
        <w:t xml:space="preserve"> of cough </w:t>
      </w:r>
    </w:p>
    <w:p w14:paraId="3F644224" w14:textId="77777777" w:rsidR="006D0F95" w:rsidRDefault="006D0F95" w:rsidP="006D0F95">
      <w:pPr>
        <w:spacing w:after="0" w:line="240" w:lineRule="auto"/>
        <w:jc w:val="both"/>
        <w:rPr>
          <w:rFonts w:ascii="Arial" w:eastAsia="Times New Roman" w:hAnsi="Arial"/>
          <w:i/>
          <w:sz w:val="24"/>
          <w:szCs w:val="24"/>
        </w:rPr>
      </w:pPr>
    </w:p>
    <w:p w14:paraId="044A43DC" w14:textId="77777777" w:rsidR="006D0F95" w:rsidRDefault="006D0F95" w:rsidP="006D0F95">
      <w:pPr>
        <w:spacing w:after="0" w:line="240" w:lineRule="auto"/>
        <w:jc w:val="both"/>
        <w:rPr>
          <w:rFonts w:ascii="Arial" w:eastAsia="Times New Roman" w:hAnsi="Arial"/>
          <w:i/>
          <w:sz w:val="24"/>
          <w:szCs w:val="24"/>
        </w:rPr>
      </w:pPr>
      <w:r>
        <w:rPr>
          <w:rFonts w:ascii="Arial" w:eastAsia="Times New Roman" w:hAnsi="Arial"/>
          <w:sz w:val="24"/>
          <w:szCs w:val="24"/>
        </w:rPr>
        <w:t>Refer to ENT for opinion and treatment for possible sleep apnoea or biopsy / removal of lesion.</w:t>
      </w:r>
      <w:r>
        <w:rPr>
          <w:rFonts w:ascii="Arial" w:eastAsia="Times New Roman" w:hAnsi="Arial"/>
          <w:color w:val="FF0000"/>
          <w:szCs w:val="20"/>
        </w:rPr>
        <w:t xml:space="preserve"> </w:t>
      </w:r>
      <w:r>
        <w:rPr>
          <w:rFonts w:ascii="Arial" w:eastAsia="Times New Roman" w:hAnsi="Arial"/>
          <w:color w:val="FF0000"/>
          <w:sz w:val="24"/>
          <w:szCs w:val="20"/>
        </w:rPr>
        <w:t>Secondary Care clinicians should send (clinical letter and copy of the referral) to IFR for notification and monitoring (prior approval not required).</w:t>
      </w:r>
    </w:p>
    <w:p w14:paraId="301A0E2A" w14:textId="77777777" w:rsidR="006D0F95" w:rsidRDefault="006D0F95" w:rsidP="006D0F95">
      <w:pPr>
        <w:spacing w:after="0" w:line="240" w:lineRule="auto"/>
        <w:jc w:val="both"/>
        <w:rPr>
          <w:rFonts w:ascii="Arial" w:eastAsia="Times New Roman" w:hAnsi="Arial"/>
          <w:sz w:val="24"/>
          <w:szCs w:val="24"/>
        </w:rPr>
      </w:pPr>
    </w:p>
    <w:p w14:paraId="729E206B" w14:textId="77777777" w:rsidR="006D0F95" w:rsidRDefault="006D0F95" w:rsidP="006D0F95">
      <w:pPr>
        <w:spacing w:after="0" w:line="240" w:lineRule="auto"/>
        <w:jc w:val="both"/>
        <w:rPr>
          <w:rFonts w:ascii="Arial" w:eastAsia="Times New Roman" w:hAnsi="Arial"/>
          <w:szCs w:val="20"/>
        </w:rPr>
      </w:pPr>
      <w:r>
        <w:rPr>
          <w:rFonts w:ascii="Arial" w:eastAsia="Times New Roman" w:hAnsi="Arial"/>
          <w:szCs w:val="20"/>
        </w:rPr>
        <w:t>Obstructive sleep disordered breathing is defined as:</w:t>
      </w:r>
    </w:p>
    <w:p w14:paraId="374EADCB" w14:textId="77777777" w:rsidR="006D0F95" w:rsidRDefault="006D0F95" w:rsidP="006D0F95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 xml:space="preserve">Grade 3 or 4 tonsils AND </w:t>
      </w:r>
    </w:p>
    <w:p w14:paraId="606E2793" w14:textId="77777777" w:rsidR="006D0F95" w:rsidRDefault="006D0F95" w:rsidP="006D0F95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Symptoms persisting for more than three months AND</w:t>
      </w:r>
    </w:p>
    <w:p w14:paraId="7CF122A4" w14:textId="77777777" w:rsidR="006D0F95" w:rsidRDefault="006D0F95" w:rsidP="006D0F95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Cs w:val="20"/>
        </w:rPr>
      </w:pPr>
      <w:proofErr w:type="gramStart"/>
      <w:r>
        <w:rPr>
          <w:rFonts w:ascii="Arial" w:eastAsia="Times New Roman" w:hAnsi="Arial" w:cs="Arial"/>
          <w:szCs w:val="20"/>
        </w:rPr>
        <w:t>Night time</w:t>
      </w:r>
      <w:proofErr w:type="gramEnd"/>
      <w:r>
        <w:rPr>
          <w:rFonts w:ascii="Arial" w:eastAsia="Times New Roman" w:hAnsi="Arial" w:cs="Arial"/>
          <w:szCs w:val="20"/>
        </w:rPr>
        <w:t xml:space="preserve"> symptoms- consistent snoring AND consistent wakefulness OR secondary enuresis OR witnessed apnoea’s OR restlessness/excessive sweating AND</w:t>
      </w:r>
    </w:p>
    <w:p w14:paraId="49CAF187" w14:textId="77777777" w:rsidR="006D0F95" w:rsidRDefault="006D0F95" w:rsidP="006D0F95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Daytime symptoms- impaired school performance OR hyperactivity/aggression OR altered mood OR excessive tiredness</w:t>
      </w:r>
    </w:p>
    <w:p w14:paraId="09A09CF1" w14:textId="77777777" w:rsidR="006D0F95" w:rsidRDefault="006D0F95" w:rsidP="006D0F95">
      <w:pPr>
        <w:spacing w:after="0" w:line="240" w:lineRule="auto"/>
        <w:ind w:left="720"/>
        <w:jc w:val="both"/>
        <w:rPr>
          <w:rFonts w:ascii="Arial" w:eastAsia="Times New Roman" w:hAnsi="Arial" w:cs="Arial"/>
          <w:szCs w:val="20"/>
        </w:rPr>
      </w:pPr>
    </w:p>
    <w:p w14:paraId="71B1754E" w14:textId="77777777" w:rsidR="006D0F95" w:rsidRPr="00D07CBA" w:rsidRDefault="006D0F95" w:rsidP="006D0F95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Cs w:val="20"/>
        </w:rPr>
      </w:pPr>
      <w:r w:rsidRPr="00D07CBA">
        <w:rPr>
          <w:rFonts w:ascii="Arial" w:eastAsia="Times New Roman" w:hAnsi="Arial" w:cs="Arial"/>
          <w:szCs w:val="20"/>
        </w:rPr>
        <w:t>Biopsy/removal of lesion on tonsil- notification only, prior approval not required.</w:t>
      </w:r>
    </w:p>
    <w:p w14:paraId="3FEE3489" w14:textId="77777777" w:rsidR="006D0F95" w:rsidRDefault="006D0F95" w:rsidP="006D0F95">
      <w:pPr>
        <w:spacing w:after="0" w:line="240" w:lineRule="auto"/>
        <w:jc w:val="both"/>
        <w:rPr>
          <w:rFonts w:ascii="Arial" w:eastAsia="Times New Roman" w:hAnsi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6D0F95" w14:paraId="2531F10D" w14:textId="77777777" w:rsidTr="00C9546C"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47B5" w14:textId="77777777" w:rsidR="006D0F95" w:rsidRDefault="006D0F95" w:rsidP="00C9546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National Supporting Evidence</w:t>
            </w:r>
          </w:p>
          <w:p w14:paraId="4565BFB9" w14:textId="77777777" w:rsidR="006D0F95" w:rsidRDefault="006D0F95" w:rsidP="00C9546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  <w:p w14:paraId="6B78F54B" w14:textId="77777777" w:rsidR="006D0F95" w:rsidRDefault="006D0F95" w:rsidP="00C95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lastRenderedPageBreak/>
              <w:t>Scottish Intercollegiate Guidelines Network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  <w:t>Management of sore throat and indications for tonsillectomy. A National clinical Guideline. April 2010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hyperlink r:id="rId5" w:history="1">
              <w:r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en-GB"/>
                </w:rPr>
                <w:t>https://www.sign.ac.uk/assets/sign117.pdf</w:t>
              </w:r>
            </w:hyperlink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</w:p>
          <w:p w14:paraId="1A673D54" w14:textId="77777777" w:rsidR="006D0F95" w:rsidRDefault="006D0F95" w:rsidP="00C954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05A87565" w14:textId="77777777" w:rsidR="006D0F95" w:rsidRDefault="006D0F95" w:rsidP="00C9546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Evidence Based Interventions: Guidance for CCGs</w:t>
            </w:r>
          </w:p>
          <w:p w14:paraId="2AAC47CF" w14:textId="77777777" w:rsidR="006D0F95" w:rsidRDefault="006D0F95" w:rsidP="00C9546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en-GB"/>
              </w:rPr>
            </w:pPr>
            <w:hyperlink r:id="rId6" w:history="1">
              <w:r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eastAsia="en-GB"/>
                </w:rPr>
                <w:t>https://www.england.nhs.uk/wp-content/uploads/2018/11/ebi-statutory-guidance-v2.pdf</w:t>
              </w:r>
            </w:hyperlink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</w:p>
          <w:p w14:paraId="2E4B98CE" w14:textId="77777777" w:rsidR="006D0F95" w:rsidRDefault="006D0F95" w:rsidP="00C9546C">
            <w:pPr>
              <w:spacing w:after="0" w:line="240" w:lineRule="auto"/>
              <w:rPr>
                <w:rFonts w:ascii="Arial" w:eastAsia="Times New Roman" w:hAnsi="Arial"/>
                <w:i/>
                <w:sz w:val="24"/>
                <w:szCs w:val="24"/>
                <w:lang w:eastAsia="en-GB"/>
              </w:rPr>
            </w:pPr>
          </w:p>
        </w:tc>
      </w:tr>
    </w:tbl>
    <w:p w14:paraId="07F94DE0" w14:textId="77777777" w:rsidR="006D0F95" w:rsidRDefault="006D0F95" w:rsidP="006D0F95">
      <w:pPr>
        <w:spacing w:after="0" w:line="240" w:lineRule="auto"/>
        <w:jc w:val="both"/>
        <w:rPr>
          <w:rFonts w:ascii="Arial" w:eastAsia="Times New Roman" w:hAnsi="Arial"/>
          <w:i/>
          <w:sz w:val="24"/>
          <w:szCs w:val="24"/>
        </w:rPr>
      </w:pPr>
    </w:p>
    <w:p w14:paraId="022D4F2A" w14:textId="77777777" w:rsidR="006D0F95" w:rsidRDefault="006D0F95" w:rsidP="006D0F95">
      <w:pPr>
        <w:spacing w:after="0" w:line="240" w:lineRule="auto"/>
        <w:jc w:val="both"/>
        <w:rPr>
          <w:rFonts w:ascii="Arial" w:eastAsia="Times New Roman" w:hAnsi="Arial"/>
          <w:sz w:val="24"/>
          <w:szCs w:val="24"/>
        </w:rPr>
      </w:pPr>
      <w:r>
        <w:rPr>
          <w:rFonts w:ascii="Arial" w:eastAsia="Times New Roman" w:hAnsi="Arial"/>
          <w:sz w:val="24"/>
          <w:szCs w:val="24"/>
        </w:rPr>
        <w:t>Individual Funding Requests (IFR) should be sent to:</w:t>
      </w:r>
    </w:p>
    <w:p w14:paraId="1F42A7FF" w14:textId="77777777" w:rsidR="006D0F95" w:rsidRDefault="006D0F95" w:rsidP="006D0F95">
      <w:pPr>
        <w:spacing w:after="0" w:line="240" w:lineRule="auto"/>
        <w:jc w:val="center"/>
        <w:rPr>
          <w:rFonts w:ascii="Arial" w:eastAsia="Times New Roman" w:hAnsi="Arial"/>
          <w:sz w:val="24"/>
          <w:szCs w:val="24"/>
        </w:rPr>
      </w:pPr>
      <w:r>
        <w:rPr>
          <w:rFonts w:ascii="Arial" w:eastAsia="Times New Roman" w:hAnsi="Arial"/>
          <w:sz w:val="24"/>
          <w:szCs w:val="24"/>
        </w:rPr>
        <w:br/>
        <w:t>Alison Ball</w:t>
      </w:r>
    </w:p>
    <w:p w14:paraId="5B339BC8" w14:textId="77777777" w:rsidR="006D0F95" w:rsidRDefault="006D0F95" w:rsidP="006D0F95">
      <w:pPr>
        <w:spacing w:after="0" w:line="240" w:lineRule="auto"/>
        <w:jc w:val="center"/>
        <w:rPr>
          <w:rFonts w:ascii="Arial" w:eastAsia="Times New Roman" w:hAnsi="Arial"/>
          <w:sz w:val="24"/>
          <w:szCs w:val="24"/>
        </w:rPr>
      </w:pPr>
      <w:r>
        <w:rPr>
          <w:rFonts w:ascii="Arial" w:eastAsia="Times New Roman" w:hAnsi="Arial"/>
          <w:sz w:val="24"/>
          <w:szCs w:val="24"/>
        </w:rPr>
        <w:t>Head of Individual Funding Requests</w:t>
      </w:r>
    </w:p>
    <w:p w14:paraId="65EC36B3" w14:textId="77777777" w:rsidR="006D0F95" w:rsidRDefault="006D0F95" w:rsidP="006D0F95">
      <w:pPr>
        <w:spacing w:after="0" w:line="240" w:lineRule="auto"/>
        <w:jc w:val="center"/>
        <w:rPr>
          <w:rFonts w:ascii="Arial" w:eastAsia="Times New Roman" w:hAnsi="Arial"/>
          <w:sz w:val="24"/>
          <w:szCs w:val="24"/>
        </w:rPr>
      </w:pPr>
      <w:r>
        <w:rPr>
          <w:rFonts w:ascii="Arial" w:eastAsia="Times New Roman" w:hAnsi="Arial"/>
          <w:sz w:val="24"/>
          <w:szCs w:val="24"/>
        </w:rPr>
        <w:t>722 Prince of Wales Road</w:t>
      </w:r>
    </w:p>
    <w:p w14:paraId="31FB5236" w14:textId="77777777" w:rsidR="006D0F95" w:rsidRDefault="006D0F95" w:rsidP="006D0F95">
      <w:pPr>
        <w:spacing w:after="0" w:line="240" w:lineRule="auto"/>
        <w:jc w:val="center"/>
        <w:rPr>
          <w:rFonts w:ascii="Arial" w:eastAsia="Times New Roman" w:hAnsi="Arial"/>
          <w:sz w:val="24"/>
          <w:szCs w:val="24"/>
        </w:rPr>
      </w:pPr>
      <w:r>
        <w:rPr>
          <w:rFonts w:ascii="Arial" w:eastAsia="Times New Roman" w:hAnsi="Arial"/>
          <w:sz w:val="24"/>
          <w:szCs w:val="24"/>
        </w:rPr>
        <w:t>Sheffield S9 4EU</w:t>
      </w:r>
    </w:p>
    <w:p w14:paraId="118DABA6" w14:textId="77777777" w:rsidR="006D0F95" w:rsidRDefault="006D0F95" w:rsidP="006D0F95">
      <w:pPr>
        <w:spacing w:after="0" w:line="240" w:lineRule="auto"/>
        <w:jc w:val="center"/>
        <w:rPr>
          <w:rFonts w:ascii="Arial" w:eastAsia="Times New Roman" w:hAnsi="Arial"/>
          <w:sz w:val="24"/>
          <w:szCs w:val="24"/>
        </w:rPr>
      </w:pPr>
      <w:r>
        <w:rPr>
          <w:rFonts w:ascii="Arial" w:eastAsia="Times New Roman" w:hAnsi="Arial"/>
          <w:sz w:val="24"/>
          <w:szCs w:val="24"/>
        </w:rPr>
        <w:t>Safehaven Fax: 0114 3051370</w:t>
      </w:r>
    </w:p>
    <w:p w14:paraId="02FEC478" w14:textId="77777777" w:rsidR="006D0F95" w:rsidRDefault="006D0F95" w:rsidP="006D0F95">
      <w:pPr>
        <w:spacing w:after="0" w:line="240" w:lineRule="auto"/>
        <w:jc w:val="center"/>
        <w:rPr>
          <w:rFonts w:ascii="Arial" w:eastAsia="Times New Roman" w:hAnsi="Arial"/>
          <w:sz w:val="24"/>
          <w:szCs w:val="24"/>
        </w:rPr>
      </w:pPr>
      <w:r>
        <w:rPr>
          <w:rFonts w:ascii="Arial" w:eastAsia="Times New Roman" w:hAnsi="Arial"/>
          <w:sz w:val="24"/>
          <w:szCs w:val="24"/>
        </w:rPr>
        <w:t xml:space="preserve">Safehaven Email: </w:t>
      </w:r>
      <w:hyperlink r:id="rId7" w:history="1">
        <w:r>
          <w:rPr>
            <w:rStyle w:val="Hyperlink"/>
            <w:rFonts w:ascii="Arial" w:eastAsia="Times New Roman" w:hAnsi="Arial"/>
            <w:szCs w:val="20"/>
          </w:rPr>
          <w:t>sheccg.sybifr@nhs.net</w:t>
        </w:r>
      </w:hyperlink>
    </w:p>
    <w:p w14:paraId="02C3D5D0" w14:textId="77777777" w:rsidR="006D0F95" w:rsidRPr="0025783D" w:rsidRDefault="006D0F95" w:rsidP="006D0F95">
      <w:pPr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DEE321B" w14:textId="77777777" w:rsidR="006D0F95" w:rsidRPr="0025783D" w:rsidRDefault="006D0F95" w:rsidP="006D0F95">
      <w:pPr>
        <w:kinsoku w:val="0"/>
        <w:overflowPunct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10"/>
          <w:szCs w:val="10"/>
        </w:rPr>
      </w:pPr>
    </w:p>
    <w:p w14:paraId="2605005C" w14:textId="77777777" w:rsidR="006D0F95" w:rsidRDefault="006D0F95" w:rsidP="006D0F95"/>
    <w:p w14:paraId="579A71B4" w14:textId="77777777" w:rsidR="006D0F95" w:rsidRDefault="006D0F95"/>
    <w:sectPr w:rsidR="006D0F95" w:rsidSect="006D0F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283" w:footer="29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A55A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05F96" w14:textId="77777777" w:rsidR="00000000" w:rsidRDefault="00000000">
    <w:pPr>
      <w:pStyle w:val="Footer"/>
      <w:jc w:val="right"/>
    </w:pPr>
    <w:r>
      <w:t>V2.0 March 2019</w:t>
    </w:r>
  </w:p>
  <w:p w14:paraId="727FBF47" w14:textId="77777777" w:rsidR="00000000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29D9F311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125EE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411EB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DE399" w14:textId="77777777" w:rsidR="00000000" w:rsidRDefault="00000000" w:rsidP="009F16CC">
    <w:pPr>
      <w:kinsoku w:val="0"/>
      <w:overflowPunct w:val="0"/>
      <w:autoSpaceDE w:val="0"/>
      <w:autoSpaceDN w:val="0"/>
      <w:adjustRightInd w:val="0"/>
      <w:spacing w:before="29" w:after="0" w:line="240" w:lineRule="auto"/>
      <w:rPr>
        <w:rFonts w:ascii="Arial" w:hAnsi="Arial" w:cs="Arial"/>
        <w:b/>
        <w:bCs/>
        <w:sz w:val="24"/>
        <w:szCs w:val="24"/>
      </w:rPr>
    </w:pPr>
  </w:p>
  <w:p w14:paraId="79213BF2" w14:textId="6DA95FB7" w:rsidR="00000000" w:rsidRDefault="006D0F95" w:rsidP="003E06CA">
    <w:pPr>
      <w:pStyle w:val="Header"/>
      <w:jc w:val="right"/>
    </w:pPr>
    <w:r>
      <w:rPr>
        <w:noProof/>
        <w:lang w:eastAsia="en-GB"/>
      </w:rPr>
      <w:drawing>
        <wp:inline distT="0" distB="0" distL="0" distR="0" wp14:anchorId="28EB915B" wp14:editId="02EA32BE">
          <wp:extent cx="2867025" cy="371475"/>
          <wp:effectExtent l="0" t="0" r="9525" b="9525"/>
          <wp:docPr id="32735245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8270B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95732"/>
    <w:multiLevelType w:val="hybridMultilevel"/>
    <w:tmpl w:val="C67AF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55482"/>
    <w:multiLevelType w:val="hybridMultilevel"/>
    <w:tmpl w:val="6BACF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84B9C"/>
    <w:multiLevelType w:val="hybridMultilevel"/>
    <w:tmpl w:val="6A8E4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915FBC"/>
    <w:multiLevelType w:val="hybridMultilevel"/>
    <w:tmpl w:val="CEA402C0"/>
    <w:lvl w:ilvl="0" w:tplc="66D0D52E">
      <w:start w:val="3"/>
      <w:numFmt w:val="bullet"/>
      <w:lvlText w:val="-"/>
      <w:lvlJc w:val="left"/>
      <w:pPr>
        <w:ind w:left="186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 w16cid:durableId="189297669">
    <w:abstractNumId w:val="2"/>
  </w:num>
  <w:num w:numId="2" w16cid:durableId="704476964">
    <w:abstractNumId w:val="3"/>
  </w:num>
  <w:num w:numId="3" w16cid:durableId="56368196">
    <w:abstractNumId w:val="0"/>
  </w:num>
  <w:num w:numId="4" w16cid:durableId="108552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F95"/>
    <w:rsid w:val="006D0F95"/>
    <w:rsid w:val="00D3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1E7D7"/>
  <w15:chartTrackingRefBased/>
  <w15:docId w15:val="{4B20FFB2-00D5-4CFD-9543-BDA75A79E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95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0F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0F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0F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0F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0F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0F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0F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0F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0F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F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0F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0F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0F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0F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0F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0F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0F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0F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0F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0F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0F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0F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0F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0F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6D0F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0F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0F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0F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0F9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D0F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0F95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D0F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F95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link">
    <w:name w:val="Hyperlink"/>
    <w:uiPriority w:val="99"/>
    <w:unhideWhenUsed/>
    <w:rsid w:val="006D0F9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heccg.sybifr@nhs.ne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ngland.nhs.uk/wp-content/uploads/2018/11/ebi-statutory-guidance-v2.pdf" TargetMode="External"/><Relationship Id="rId11" Type="http://schemas.openxmlformats.org/officeDocument/2006/relationships/footer" Target="footer2.xml"/><Relationship Id="rId5" Type="http://schemas.openxmlformats.org/officeDocument/2006/relationships/hyperlink" Target="https://www.sign.ac.uk/assets/sign117.pdf" TargetMode="Externa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Laura (NHS SOUTH YORKSHIRE ICB - 03N)</dc:creator>
  <cp:keywords/>
  <dc:description/>
  <cp:lastModifiedBy>FISHER, Laura (NHS SOUTH YORKSHIRE ICB - 03N)</cp:lastModifiedBy>
  <cp:revision>1</cp:revision>
  <dcterms:created xsi:type="dcterms:W3CDTF">2025-08-28T09:55:00Z</dcterms:created>
  <dcterms:modified xsi:type="dcterms:W3CDTF">2025-08-28T09:55:00Z</dcterms:modified>
</cp:coreProperties>
</file>