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93E5" w14:textId="77777777" w:rsidR="00A119A8" w:rsidRPr="00586422" w:rsidRDefault="00A119A8" w:rsidP="00A119A8">
      <w:pPr>
        <w:rPr>
          <w:b/>
          <w:bCs/>
        </w:rPr>
      </w:pPr>
      <w:r w:rsidRPr="00586422">
        <w:rPr>
          <w:b/>
          <w:bCs/>
        </w:rPr>
        <w:t>Tonsillectomy</w:t>
      </w:r>
    </w:p>
    <w:p w14:paraId="40A39208" w14:textId="77777777" w:rsidR="00A119A8" w:rsidRPr="00586422" w:rsidRDefault="00A119A8" w:rsidP="00A119A8"/>
    <w:p w14:paraId="5E260E94" w14:textId="77777777" w:rsidR="00A119A8" w:rsidRPr="00586422" w:rsidRDefault="00A119A8" w:rsidP="00A119A8">
      <w:pPr>
        <w:jc w:val="both"/>
      </w:pPr>
      <w:r w:rsidRPr="00586422">
        <w:rPr>
          <w:rFonts w:eastAsia="Arial" w:cs="Arial"/>
        </w:rPr>
        <w:t>INFORMATION TO ACCOMPANY AN INDIVIDUAL FUNDING REQUEST (IFR)FOR TONSILLECTOMY (CHILDREN &amp; ADULTS)</w:t>
      </w:r>
    </w:p>
    <w:p w14:paraId="750A1D27" w14:textId="77777777" w:rsidR="00A119A8" w:rsidRPr="00586422" w:rsidRDefault="00A119A8" w:rsidP="00A119A8"/>
    <w:p w14:paraId="200D55C2" w14:textId="77777777" w:rsidR="00A119A8" w:rsidRPr="00586422" w:rsidRDefault="00A119A8" w:rsidP="00A119A8">
      <w:pPr>
        <w:rPr>
          <w:rFonts w:eastAsia="Arial" w:cs="Arial"/>
          <w:b/>
          <w:sz w:val="20"/>
        </w:rPr>
      </w:pPr>
      <w:r w:rsidRPr="00586422">
        <w:rPr>
          <w:rFonts w:eastAsia="Arial" w:cs="Arial"/>
          <w:b/>
          <w:sz w:val="20"/>
          <w:u w:val="single" w:color="000000"/>
        </w:rPr>
        <w:t>Instructions for Use</w:t>
      </w:r>
    </w:p>
    <w:p w14:paraId="3A9FBF3B" w14:textId="77777777" w:rsidR="00A119A8" w:rsidRPr="00586422" w:rsidRDefault="00A119A8" w:rsidP="00A119A8"/>
    <w:p w14:paraId="1D78066A" w14:textId="77777777" w:rsidR="00A119A8" w:rsidRPr="00586422" w:rsidRDefault="00A119A8" w:rsidP="00A119A8">
      <w:pPr>
        <w:rPr>
          <w:rFonts w:eastAsia="Arial" w:cs="Arial"/>
          <w:sz w:val="20"/>
        </w:rPr>
      </w:pPr>
      <w:r w:rsidRPr="00586422">
        <w:rPr>
          <w:rFonts w:eastAsia="Arial" w:cs="Arial"/>
          <w:sz w:val="20"/>
        </w:rPr>
        <w:t>Please send this form to the IFR panel.</w:t>
      </w:r>
    </w:p>
    <w:p w14:paraId="209ACB07" w14:textId="77777777" w:rsidR="00A119A8" w:rsidRPr="00586422" w:rsidRDefault="00A119A8" w:rsidP="00A119A8"/>
    <w:p w14:paraId="6D6BA00F" w14:textId="77777777" w:rsidR="00A119A8" w:rsidRPr="00586422" w:rsidRDefault="00A119A8" w:rsidP="00A119A8">
      <w:r w:rsidRPr="00586422">
        <w:rPr>
          <w:rFonts w:eastAsia="Arial" w:cs="Arial"/>
          <w:b/>
          <w:sz w:val="20"/>
        </w:rPr>
        <w:t>PLEASE ATTACH A BRIEF REFERRAL LETTER IN SUPPORT OF YOUR REQUEST</w:t>
      </w:r>
    </w:p>
    <w:p w14:paraId="54E85B74" w14:textId="77777777" w:rsidR="00A119A8" w:rsidRPr="00586422" w:rsidRDefault="00A119A8" w:rsidP="00A119A8"/>
    <w:tbl>
      <w:tblPr>
        <w:tblW w:w="5000" w:type="pct"/>
        <w:tblCellMar>
          <w:left w:w="106" w:type="dxa"/>
        </w:tblCellMar>
        <w:tblLook w:val="04A0" w:firstRow="1" w:lastRow="0" w:firstColumn="1" w:lastColumn="0" w:noHBand="0" w:noVBand="1"/>
      </w:tblPr>
      <w:tblGrid>
        <w:gridCol w:w="1933"/>
        <w:gridCol w:w="343"/>
        <w:gridCol w:w="1313"/>
        <w:gridCol w:w="1656"/>
        <w:gridCol w:w="1656"/>
        <w:gridCol w:w="987"/>
        <w:gridCol w:w="703"/>
        <w:gridCol w:w="504"/>
        <w:gridCol w:w="1361"/>
      </w:tblGrid>
      <w:tr w:rsidR="00A119A8" w:rsidRPr="00586422" w14:paraId="101AA7FE" w14:textId="77777777" w:rsidTr="00DD0BFB"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62A8" w14:textId="77777777" w:rsidR="00A119A8" w:rsidRPr="00586422" w:rsidRDefault="00A119A8" w:rsidP="00DD0BFB">
            <w:r w:rsidRPr="00A849DA">
              <w:rPr>
                <w:rFonts w:eastAsia="Arial" w:cs="Arial"/>
                <w:b/>
                <w:sz w:val="20"/>
              </w:rPr>
              <w:t>Patient Details</w:t>
            </w:r>
          </w:p>
        </w:tc>
      </w:tr>
      <w:tr w:rsidR="00A119A8" w:rsidRPr="00586422" w14:paraId="160C2F01" w14:textId="77777777" w:rsidTr="00DD0BFB">
        <w:tc>
          <w:tcPr>
            <w:tcW w:w="10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708C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PATIENT NAME</w:t>
            </w:r>
          </w:p>
        </w:tc>
        <w:tc>
          <w:tcPr>
            <w:tcW w:w="39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8A51" w14:textId="50649448" w:rsidR="00A119A8" w:rsidRDefault="00A119A8" w:rsidP="00DD0BFB">
            <w:pPr>
              <w:spacing w:before="120" w:after="120"/>
              <w:rPr>
                <w:rFonts w:cs="Arial"/>
              </w:rPr>
            </w:pPr>
          </w:p>
        </w:tc>
      </w:tr>
      <w:tr w:rsidR="00A119A8" w:rsidRPr="00586422" w14:paraId="54C32C66" w14:textId="77777777" w:rsidTr="00DD0BFB">
        <w:tc>
          <w:tcPr>
            <w:tcW w:w="10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EA4A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DATE OF BIRTH</w:t>
            </w:r>
          </w:p>
        </w:tc>
        <w:tc>
          <w:tcPr>
            <w:tcW w:w="39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0A2D" w14:textId="3D995F9B" w:rsidR="00A119A8" w:rsidRDefault="00A119A8" w:rsidP="00DD0BFB">
            <w:pPr>
              <w:spacing w:before="120" w:after="120"/>
              <w:rPr>
                <w:rFonts w:cs="Arial"/>
              </w:rPr>
            </w:pPr>
          </w:p>
        </w:tc>
      </w:tr>
      <w:tr w:rsidR="00A119A8" w:rsidRPr="00586422" w14:paraId="5A29393A" w14:textId="77777777" w:rsidTr="00DD0BFB">
        <w:tc>
          <w:tcPr>
            <w:tcW w:w="10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2CE7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NHS NUMBER</w:t>
            </w:r>
          </w:p>
        </w:tc>
        <w:tc>
          <w:tcPr>
            <w:tcW w:w="39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690AF" w14:textId="3FF581CB" w:rsidR="00A119A8" w:rsidRDefault="00A119A8" w:rsidP="00DD0BFB">
            <w:pPr>
              <w:spacing w:before="120" w:after="120"/>
              <w:rPr>
                <w:rFonts w:cs="Arial"/>
              </w:rPr>
            </w:pPr>
          </w:p>
        </w:tc>
      </w:tr>
      <w:tr w:rsidR="00A119A8" w:rsidRPr="00586422" w14:paraId="16309AAA" w14:textId="77777777" w:rsidTr="00DD0BFB">
        <w:tc>
          <w:tcPr>
            <w:tcW w:w="10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53FD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ADDRESS</w:t>
            </w:r>
          </w:p>
        </w:tc>
        <w:tc>
          <w:tcPr>
            <w:tcW w:w="39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3FCA8" w14:textId="48812356" w:rsidR="00A119A8" w:rsidRDefault="00A119A8" w:rsidP="00DD0BFB">
            <w:pPr>
              <w:spacing w:before="120" w:after="120"/>
              <w:rPr>
                <w:rFonts w:cs="Arial"/>
              </w:rPr>
            </w:pPr>
          </w:p>
        </w:tc>
      </w:tr>
      <w:tr w:rsidR="00A119A8" w:rsidRPr="00586422" w14:paraId="10ABE70C" w14:textId="77777777" w:rsidTr="00DD0BFB">
        <w:tc>
          <w:tcPr>
            <w:tcW w:w="10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393B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REFERRING GP</w:t>
            </w:r>
          </w:p>
        </w:tc>
        <w:tc>
          <w:tcPr>
            <w:tcW w:w="39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8597" w14:textId="1D3564E0" w:rsidR="00A119A8" w:rsidRDefault="00A119A8" w:rsidP="00DD0BFB">
            <w:pPr>
              <w:spacing w:before="120" w:after="120"/>
              <w:rPr>
                <w:rFonts w:cs="Arial"/>
              </w:rPr>
            </w:pPr>
          </w:p>
        </w:tc>
      </w:tr>
      <w:tr w:rsidR="00A119A8" w:rsidRPr="00586422" w14:paraId="704CDFB9" w14:textId="77777777" w:rsidTr="00DD0BFB"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6E22" w14:textId="77777777" w:rsidR="00A119A8" w:rsidRPr="00586422" w:rsidRDefault="00A119A8" w:rsidP="00DD0BFB">
            <w:r w:rsidRPr="00A849DA">
              <w:rPr>
                <w:rFonts w:eastAsia="Arial" w:cs="Arial"/>
                <w:b/>
                <w:sz w:val="20"/>
              </w:rPr>
              <w:t xml:space="preserve">ADDITIONAL INFORMATION: A </w:t>
            </w:r>
            <w:proofErr w:type="gramStart"/>
            <w:r w:rsidRPr="00A849DA">
              <w:rPr>
                <w:rFonts w:eastAsia="Arial" w:cs="Arial"/>
                <w:b/>
                <w:sz w:val="20"/>
              </w:rPr>
              <w:t>six month</w:t>
            </w:r>
            <w:proofErr w:type="gramEnd"/>
            <w:r w:rsidRPr="00A849DA">
              <w:rPr>
                <w:rFonts w:eastAsia="Arial" w:cs="Arial"/>
                <w:b/>
                <w:sz w:val="20"/>
              </w:rPr>
              <w:t xml:space="preserve"> period of watchful waiting is recommended prior to referral for tonsillectomy </w:t>
            </w:r>
            <w:proofErr w:type="gramStart"/>
            <w:r w:rsidRPr="00A849DA">
              <w:rPr>
                <w:rFonts w:eastAsia="Arial" w:cs="Arial"/>
                <w:b/>
                <w:sz w:val="20"/>
              </w:rPr>
              <w:t>in order to</w:t>
            </w:r>
            <w:proofErr w:type="gramEnd"/>
            <w:r w:rsidRPr="00A849DA">
              <w:rPr>
                <w:rFonts w:eastAsia="Arial" w:cs="Arial"/>
                <w:b/>
                <w:sz w:val="20"/>
              </w:rPr>
              <w:t xml:space="preserve"> establish a pattern of symptoms.</w:t>
            </w:r>
          </w:p>
        </w:tc>
      </w:tr>
      <w:tr w:rsidR="00A119A8" w:rsidRPr="00586422" w14:paraId="54CA8584" w14:textId="77777777" w:rsidTr="00DD0BFB">
        <w:tc>
          <w:tcPr>
            <w:tcW w:w="37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A016" w14:textId="77777777" w:rsidR="00A119A8" w:rsidRPr="00586422" w:rsidRDefault="00A119A8" w:rsidP="00DD0BFB"/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4AC7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Delete as appropriate</w:t>
            </w:r>
          </w:p>
        </w:tc>
      </w:tr>
      <w:tr w:rsidR="00A119A8" w:rsidRPr="00586422" w14:paraId="63E706C3" w14:textId="77777777" w:rsidTr="00DD0BFB">
        <w:tc>
          <w:tcPr>
            <w:tcW w:w="37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EEE5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Sore throats are due to acute tonsillitis</w:t>
            </w:r>
          </w:p>
        </w:tc>
        <w:tc>
          <w:tcPr>
            <w:tcW w:w="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AE25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bookmarkEnd w:id="0"/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8B18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bookmarkEnd w:id="1"/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No</w:t>
            </w:r>
          </w:p>
        </w:tc>
      </w:tr>
      <w:tr w:rsidR="00A119A8" w:rsidRPr="00586422" w14:paraId="56D6C346" w14:textId="77777777" w:rsidTr="00DD0BFB">
        <w:tc>
          <w:tcPr>
            <w:tcW w:w="37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482C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 xml:space="preserve">Episodes of sore throat are disabling and prevent normal functioning as evidence by three of the </w:t>
            </w:r>
            <w:proofErr w:type="spellStart"/>
            <w:r w:rsidRPr="00A849DA">
              <w:rPr>
                <w:rFonts w:eastAsia="Arial" w:cs="Arial"/>
                <w:sz w:val="20"/>
              </w:rPr>
              <w:t>Centor</w:t>
            </w:r>
            <w:proofErr w:type="spellEnd"/>
            <w:r w:rsidRPr="00A849DA">
              <w:rPr>
                <w:rFonts w:eastAsia="Arial" w:cs="Arial"/>
                <w:sz w:val="20"/>
              </w:rPr>
              <w:t xml:space="preserve"> criteria (tonsillar exudates, tender anterior cervical lymph nodes, history of fever [over 38], and absence of cough).</w:t>
            </w:r>
          </w:p>
        </w:tc>
        <w:tc>
          <w:tcPr>
            <w:tcW w:w="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97F4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2890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No</w:t>
            </w:r>
          </w:p>
        </w:tc>
      </w:tr>
      <w:tr w:rsidR="00A119A8" w:rsidRPr="00586422" w14:paraId="25ACC0BD" w14:textId="77777777" w:rsidTr="00DD0BFB"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3FA8" w14:textId="77777777" w:rsidR="00A119A8" w:rsidRPr="00586422" w:rsidRDefault="00A119A8" w:rsidP="00DD0BFB">
            <w:r w:rsidRPr="00A849DA">
              <w:rPr>
                <w:rFonts w:eastAsia="Arial" w:cs="Arial"/>
                <w:b/>
                <w:sz w:val="20"/>
              </w:rPr>
              <w:t xml:space="preserve">Please supply ALL dates of disabling episodes of tonsillitis when your patients </w:t>
            </w:r>
            <w:proofErr w:type="gramStart"/>
            <w:r w:rsidRPr="00A849DA">
              <w:rPr>
                <w:rFonts w:eastAsia="Arial" w:cs="Arial"/>
                <w:b/>
                <w:sz w:val="20"/>
              </w:rPr>
              <w:t>has</w:t>
            </w:r>
            <w:proofErr w:type="gramEnd"/>
            <w:r w:rsidRPr="00A849DA">
              <w:rPr>
                <w:rFonts w:eastAsia="Arial" w:cs="Arial"/>
                <w:b/>
                <w:sz w:val="20"/>
              </w:rPr>
              <w:t xml:space="preserve"> been seen AND treated over the past 3 years:</w:t>
            </w:r>
          </w:p>
        </w:tc>
      </w:tr>
      <w:tr w:rsidR="00A119A8" w:rsidRPr="00586422" w14:paraId="7E79A71D" w14:textId="77777777" w:rsidTr="00DD0BFB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C8AE" w14:textId="77777777" w:rsidR="00A119A8" w:rsidRPr="00586422" w:rsidRDefault="00A119A8" w:rsidP="00DD0BF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B9FD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05A3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1941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8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A0B1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641F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</w:tr>
      <w:tr w:rsidR="00A119A8" w:rsidRPr="00586422" w14:paraId="34885115" w14:textId="77777777" w:rsidTr="00DD0BFB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0A09" w14:textId="77777777" w:rsidR="00A119A8" w:rsidRDefault="00A119A8" w:rsidP="00DD0BFB">
            <w:r w:rsidRPr="00BF09C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09C4">
              <w:instrText xml:space="preserve"> FORMTEXT </w:instrText>
            </w:r>
            <w:r w:rsidRPr="00BF09C4">
              <w:fldChar w:fldCharType="separate"/>
            </w:r>
            <w:r w:rsidRPr="00BF09C4">
              <w:rPr>
                <w:noProof/>
              </w:rPr>
              <w:t> </w:t>
            </w:r>
            <w:r w:rsidRPr="00BF09C4">
              <w:rPr>
                <w:noProof/>
              </w:rPr>
              <w:t> </w:t>
            </w:r>
            <w:r w:rsidRPr="00BF09C4">
              <w:rPr>
                <w:noProof/>
              </w:rPr>
              <w:t> </w:t>
            </w:r>
            <w:r w:rsidRPr="00BF09C4">
              <w:rPr>
                <w:noProof/>
              </w:rPr>
              <w:t> </w:t>
            </w:r>
            <w:r w:rsidRPr="00BF09C4">
              <w:rPr>
                <w:noProof/>
              </w:rPr>
              <w:t> </w:t>
            </w:r>
            <w:r w:rsidRPr="00BF09C4">
              <w:fldChar w:fldCharType="end"/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B08B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A3F5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138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8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6233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027D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</w:tr>
      <w:tr w:rsidR="00A119A8" w:rsidRPr="00586422" w14:paraId="78A24DE7" w14:textId="77777777" w:rsidTr="00DD0BFB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71BF" w14:textId="77777777" w:rsidR="00A119A8" w:rsidRDefault="00A119A8" w:rsidP="00DD0BFB">
            <w:r w:rsidRPr="00BF09C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09C4">
              <w:instrText xml:space="preserve"> FORMTEXT </w:instrText>
            </w:r>
            <w:r w:rsidRPr="00BF09C4">
              <w:fldChar w:fldCharType="separate"/>
            </w:r>
            <w:r w:rsidRPr="00BF09C4">
              <w:rPr>
                <w:noProof/>
              </w:rPr>
              <w:t> </w:t>
            </w:r>
            <w:r w:rsidRPr="00BF09C4">
              <w:rPr>
                <w:noProof/>
              </w:rPr>
              <w:t> </w:t>
            </w:r>
            <w:r w:rsidRPr="00BF09C4">
              <w:rPr>
                <w:noProof/>
              </w:rPr>
              <w:t> </w:t>
            </w:r>
            <w:r w:rsidRPr="00BF09C4">
              <w:rPr>
                <w:noProof/>
              </w:rPr>
              <w:t> </w:t>
            </w:r>
            <w:r w:rsidRPr="00BF09C4">
              <w:rPr>
                <w:noProof/>
              </w:rPr>
              <w:t> </w:t>
            </w:r>
            <w:r w:rsidRPr="00BF09C4">
              <w:fldChar w:fldCharType="end"/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B026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787E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800C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8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1304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  <w:tc>
          <w:tcPr>
            <w:tcW w:w="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654E" w14:textId="77777777" w:rsidR="00A119A8" w:rsidRDefault="00A119A8" w:rsidP="00DD0BFB">
            <w:r w:rsidRPr="003337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7D4">
              <w:instrText xml:space="preserve"> FORMTEXT </w:instrText>
            </w:r>
            <w:r w:rsidRPr="003337D4">
              <w:fldChar w:fldCharType="separate"/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rPr>
                <w:noProof/>
              </w:rPr>
              <w:t> </w:t>
            </w:r>
            <w:r w:rsidRPr="003337D4">
              <w:fldChar w:fldCharType="end"/>
            </w:r>
          </w:p>
        </w:tc>
      </w:tr>
    </w:tbl>
    <w:p w14:paraId="05939EC4" w14:textId="77777777" w:rsidR="00A119A8" w:rsidRPr="00586422" w:rsidRDefault="00A119A8" w:rsidP="00A119A8"/>
    <w:tbl>
      <w:tblPr>
        <w:tblW w:w="5000" w:type="pct"/>
        <w:tblLook w:val="04A0" w:firstRow="1" w:lastRow="0" w:firstColumn="1" w:lastColumn="0" w:noHBand="0" w:noVBand="1"/>
      </w:tblPr>
      <w:tblGrid>
        <w:gridCol w:w="7716"/>
        <w:gridCol w:w="1441"/>
        <w:gridCol w:w="1299"/>
      </w:tblGrid>
      <w:tr w:rsidR="00A119A8" w:rsidRPr="00586422" w14:paraId="015AC5C8" w14:textId="77777777" w:rsidTr="00DD0BFB">
        <w:tc>
          <w:tcPr>
            <w:tcW w:w="3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84D2" w14:textId="77777777" w:rsidR="00A119A8" w:rsidRPr="00586422" w:rsidRDefault="00A119A8" w:rsidP="00DD0BFB"/>
        </w:tc>
        <w:tc>
          <w:tcPr>
            <w:tcW w:w="1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27EE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Delete as appropriate</w:t>
            </w:r>
          </w:p>
        </w:tc>
      </w:tr>
      <w:tr w:rsidR="00A119A8" w:rsidRPr="00586422" w14:paraId="498756A6" w14:textId="77777777" w:rsidTr="00DD0BFB">
        <w:tc>
          <w:tcPr>
            <w:tcW w:w="3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47ED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Two or more documented episodes of quinsy (peri-tonsillar abscess)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0066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4254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No</w:t>
            </w:r>
          </w:p>
        </w:tc>
      </w:tr>
      <w:tr w:rsidR="00A119A8" w:rsidRPr="00586422" w14:paraId="554F7DF2" w14:textId="77777777" w:rsidTr="00DD0BFB">
        <w:tc>
          <w:tcPr>
            <w:tcW w:w="3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F8BE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Severe halitosis secondary to tonsillar crypt debris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7414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020D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No</w:t>
            </w:r>
          </w:p>
        </w:tc>
      </w:tr>
      <w:tr w:rsidR="00A119A8" w:rsidRPr="00586422" w14:paraId="65245AD3" w14:textId="77777777" w:rsidTr="00DD0BFB">
        <w:tc>
          <w:tcPr>
            <w:tcW w:w="3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82DB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A child with failure to thrive due to difficulty swallowing secondary to tonsillar hypertrophy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F283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5518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No</w:t>
            </w:r>
          </w:p>
        </w:tc>
      </w:tr>
      <w:tr w:rsidR="00A119A8" w:rsidRPr="00586422" w14:paraId="74ECAA4F" w14:textId="77777777" w:rsidTr="00DD0BFB">
        <w:tc>
          <w:tcPr>
            <w:tcW w:w="3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3A14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>Obstructive sleep disordered breathing (see criteria below)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DA8B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F911" w14:textId="77777777" w:rsidR="00A119A8" w:rsidRPr="00586422" w:rsidRDefault="00A119A8" w:rsidP="00DD0BFB">
            <w:pPr>
              <w:jc w:val="center"/>
            </w:pPr>
            <w:r>
              <w:rPr>
                <w:rFonts w:eastAsia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0"/>
              </w:rPr>
              <w:instrText xml:space="preserve"> FORMCHECKBOX </w:instrText>
            </w:r>
            <w:r>
              <w:rPr>
                <w:rFonts w:eastAsia="Arial" w:cs="Arial"/>
                <w:sz w:val="20"/>
              </w:rPr>
            </w:r>
            <w:r>
              <w:rPr>
                <w:rFonts w:eastAsia="Arial" w:cs="Arial"/>
                <w:sz w:val="20"/>
              </w:rPr>
              <w:fldChar w:fldCharType="separate"/>
            </w:r>
            <w:r>
              <w:rPr>
                <w:rFonts w:eastAsia="Arial" w:cs="Arial"/>
                <w:sz w:val="20"/>
              </w:rPr>
              <w:fldChar w:fldCharType="end"/>
            </w:r>
            <w:r>
              <w:rPr>
                <w:rFonts w:eastAsia="Arial" w:cs="Arial"/>
                <w:sz w:val="20"/>
              </w:rPr>
              <w:t xml:space="preserve"> </w:t>
            </w:r>
            <w:r w:rsidRPr="00A849DA">
              <w:rPr>
                <w:rFonts w:eastAsia="Arial" w:cs="Arial"/>
                <w:sz w:val="20"/>
              </w:rPr>
              <w:t>No</w:t>
            </w:r>
          </w:p>
        </w:tc>
      </w:tr>
    </w:tbl>
    <w:p w14:paraId="364E8E30" w14:textId="77777777" w:rsidR="00A119A8" w:rsidRPr="00586422" w:rsidRDefault="00A119A8" w:rsidP="00A119A8">
      <w:pPr>
        <w:rPr>
          <w:rFonts w:eastAsia="Arial" w:cs="Arial"/>
          <w:b/>
          <w:color w:val="FF0000"/>
          <w:sz w:val="20"/>
        </w:rPr>
      </w:pPr>
    </w:p>
    <w:p w14:paraId="7EB19A14" w14:textId="77777777" w:rsidR="00A119A8" w:rsidRPr="00586422" w:rsidRDefault="00A119A8" w:rsidP="00A119A8">
      <w:r w:rsidRPr="00586422">
        <w:rPr>
          <w:rFonts w:eastAsia="Arial" w:cs="Arial"/>
          <w:b/>
          <w:color w:val="FF0000"/>
          <w:sz w:val="20"/>
        </w:rPr>
        <w:t>THE COMMISSIONING CRITERIA ARE DETAILED OVERLEAF</w:t>
      </w:r>
    </w:p>
    <w:tbl>
      <w:tblPr>
        <w:tblW w:w="9060" w:type="dxa"/>
        <w:tblInd w:w="24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2045"/>
        <w:gridCol w:w="7015"/>
      </w:tblGrid>
      <w:tr w:rsidR="00A119A8" w:rsidRPr="00586422" w14:paraId="1A918657" w14:textId="77777777" w:rsidTr="00DD0BFB">
        <w:trPr>
          <w:trHeight w:val="47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FEE0" w14:textId="77777777" w:rsidR="00A119A8" w:rsidRPr="00586422" w:rsidRDefault="00A119A8" w:rsidP="00DD0BFB">
            <w:r w:rsidRPr="00A849DA">
              <w:rPr>
                <w:rFonts w:eastAsia="Arial" w:cs="Arial"/>
                <w:b/>
                <w:sz w:val="20"/>
              </w:rPr>
              <w:t>GP Signature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E344" w14:textId="77777777" w:rsidR="00A119A8" w:rsidRPr="00586422" w:rsidRDefault="00A119A8" w:rsidP="00DD0BFB"/>
        </w:tc>
      </w:tr>
      <w:tr w:rsidR="00A119A8" w:rsidRPr="00586422" w14:paraId="24DE684B" w14:textId="77777777" w:rsidTr="00DD0BFB">
        <w:trPr>
          <w:trHeight w:val="47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7AE4" w14:textId="77777777" w:rsidR="00A119A8" w:rsidRPr="00586422" w:rsidRDefault="00A119A8" w:rsidP="00DD0BFB">
            <w:r w:rsidRPr="00A849DA">
              <w:rPr>
                <w:rFonts w:eastAsia="Arial" w:cs="Arial"/>
                <w:b/>
                <w:sz w:val="20"/>
              </w:rPr>
              <w:t>Date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5B04" w14:textId="4E553A8F" w:rsidR="00A119A8" w:rsidRPr="00586422" w:rsidRDefault="00A119A8" w:rsidP="00DD0BFB"/>
        </w:tc>
      </w:tr>
    </w:tbl>
    <w:p w14:paraId="0353D5CC" w14:textId="77777777" w:rsidR="00A119A8" w:rsidRPr="00586422" w:rsidRDefault="00A119A8" w:rsidP="00A119A8"/>
    <w:p w14:paraId="423DB0B3" w14:textId="77777777" w:rsidR="00A119A8" w:rsidRPr="00586422" w:rsidRDefault="00A119A8" w:rsidP="00A119A8">
      <w:pPr>
        <w:rPr>
          <w:b/>
          <w:bCs/>
        </w:rPr>
      </w:pPr>
      <w:r w:rsidRPr="00586422">
        <w:rPr>
          <w:b/>
          <w:bCs/>
        </w:rPr>
        <w:t>Criteria for Commissioning Tonsillectomy (Children and Adults)</w:t>
      </w:r>
    </w:p>
    <w:p w14:paraId="53B0A8B5" w14:textId="77777777" w:rsidR="00A119A8" w:rsidRPr="00586422" w:rsidRDefault="00A119A8" w:rsidP="00A119A8"/>
    <w:p w14:paraId="3B4504E4" w14:textId="77777777" w:rsidR="00A119A8" w:rsidRPr="00586422" w:rsidRDefault="00A119A8" w:rsidP="00A119A8">
      <w:pPr>
        <w:jc w:val="both"/>
        <w:rPr>
          <w:rFonts w:eastAsia="Arial" w:cs="Arial"/>
        </w:rPr>
      </w:pPr>
      <w:r w:rsidRPr="00586422">
        <w:rPr>
          <w:rFonts w:eastAsia="Arial" w:cs="Arial"/>
        </w:rPr>
        <w:t xml:space="preserve">The SY ICB will </w:t>
      </w:r>
      <w:r w:rsidRPr="00586422">
        <w:rPr>
          <w:rFonts w:eastAsia="Arial" w:cs="Arial"/>
          <w:b/>
        </w:rPr>
        <w:t xml:space="preserve">only </w:t>
      </w:r>
      <w:r w:rsidRPr="00586422">
        <w:rPr>
          <w:rFonts w:eastAsia="Arial" w:cs="Arial"/>
        </w:rPr>
        <w:t>fund tonsillectomy when one or more of the following criteria have been met:</w:t>
      </w:r>
    </w:p>
    <w:p w14:paraId="61D97033" w14:textId="77777777" w:rsidR="00A119A8" w:rsidRPr="00586422" w:rsidRDefault="00A119A8" w:rsidP="00A119A8">
      <w:pPr>
        <w:jc w:val="both"/>
      </w:pPr>
    </w:p>
    <w:p w14:paraId="6DB23867" w14:textId="77777777" w:rsidR="00A119A8" w:rsidRPr="00586422" w:rsidRDefault="00A119A8" w:rsidP="00A119A8">
      <w:pPr>
        <w:pStyle w:val="ListParagraph"/>
        <w:numPr>
          <w:ilvl w:val="0"/>
          <w:numId w:val="1"/>
        </w:numPr>
        <w:jc w:val="both"/>
      </w:pPr>
      <w:r w:rsidRPr="00586422">
        <w:rPr>
          <w:rFonts w:eastAsia="Arial" w:cs="Arial"/>
        </w:rPr>
        <w:lastRenderedPageBreak/>
        <w:t>Recurrent attacks of tonsillitis as defined by:</w:t>
      </w:r>
    </w:p>
    <w:p w14:paraId="692ACC7D" w14:textId="77777777" w:rsidR="00A119A8" w:rsidRPr="00586422" w:rsidRDefault="00A119A8" w:rsidP="00A119A8">
      <w:pPr>
        <w:pStyle w:val="ListParagraph"/>
        <w:numPr>
          <w:ilvl w:val="1"/>
          <w:numId w:val="1"/>
        </w:numPr>
        <w:jc w:val="both"/>
      </w:pPr>
      <w:r w:rsidRPr="00586422">
        <w:rPr>
          <w:rFonts w:eastAsia="Arial" w:cs="Arial"/>
        </w:rPr>
        <w:t>Sore throats are due to acute tonsillitis which is disabling and prevents normal functioning</w:t>
      </w:r>
    </w:p>
    <w:p w14:paraId="29F3C807" w14:textId="77777777" w:rsidR="00A119A8" w:rsidRPr="00586422" w:rsidRDefault="00A119A8" w:rsidP="00A119A8">
      <w:pPr>
        <w:rPr>
          <w:b/>
          <w:bCs/>
        </w:rPr>
      </w:pPr>
      <w:r w:rsidRPr="00586422">
        <w:rPr>
          <w:b/>
          <w:bCs/>
        </w:rPr>
        <w:t>AND</w:t>
      </w:r>
    </w:p>
    <w:p w14:paraId="084D8E9C" w14:textId="77777777" w:rsidR="00A119A8" w:rsidRPr="00586422" w:rsidRDefault="00A119A8" w:rsidP="00A119A8">
      <w:pPr>
        <w:pStyle w:val="ListParagraph"/>
        <w:numPr>
          <w:ilvl w:val="1"/>
          <w:numId w:val="1"/>
        </w:numPr>
      </w:pPr>
      <w:r w:rsidRPr="00586422">
        <w:rPr>
          <w:rFonts w:eastAsia="Arial" w:cs="Arial"/>
        </w:rPr>
        <w:t>7 or more well documented, clinically significant</w:t>
      </w:r>
      <w:r w:rsidRPr="00586422">
        <w:rPr>
          <w:rFonts w:eastAsia="Arial" w:cs="Arial"/>
          <w:vertAlign w:val="superscript"/>
        </w:rPr>
        <w:t>*</w:t>
      </w:r>
      <w:r w:rsidRPr="00586422">
        <w:rPr>
          <w:rFonts w:eastAsia="Arial" w:cs="Arial"/>
        </w:rPr>
        <w:t>, adequately treated episodes in the preceding year</w:t>
      </w:r>
    </w:p>
    <w:p w14:paraId="2264B6E3" w14:textId="77777777" w:rsidR="00A119A8" w:rsidRPr="00586422" w:rsidRDefault="00A119A8" w:rsidP="00A119A8">
      <w:pPr>
        <w:pStyle w:val="ListParagraph"/>
        <w:ind w:left="1800"/>
        <w:rPr>
          <w:rFonts w:eastAsia="Arial" w:cs="Arial"/>
        </w:rPr>
      </w:pPr>
      <w:r w:rsidRPr="00586422">
        <w:rPr>
          <w:rFonts w:eastAsia="Arial" w:cs="Arial"/>
          <w:b/>
        </w:rPr>
        <w:t xml:space="preserve">OR </w:t>
      </w:r>
      <w:r w:rsidRPr="00586422">
        <w:rPr>
          <w:rFonts w:eastAsia="Arial" w:cs="Arial"/>
        </w:rPr>
        <w:t>5 or more such episodes in each of the preceding 2 years</w:t>
      </w:r>
    </w:p>
    <w:p w14:paraId="0CC8EF7F" w14:textId="77777777" w:rsidR="00A119A8" w:rsidRPr="00586422" w:rsidRDefault="00A119A8" w:rsidP="00A119A8">
      <w:pPr>
        <w:pStyle w:val="ListParagraph"/>
        <w:ind w:left="1800"/>
      </w:pPr>
      <w:r w:rsidRPr="00586422">
        <w:rPr>
          <w:rFonts w:eastAsia="Arial" w:cs="Arial"/>
          <w:b/>
        </w:rPr>
        <w:t xml:space="preserve">OR </w:t>
      </w:r>
      <w:r w:rsidRPr="00586422">
        <w:rPr>
          <w:rFonts w:eastAsia="Arial" w:cs="Arial"/>
        </w:rPr>
        <w:t>3 or more such episodes in each of the preceding 3 years</w:t>
      </w:r>
    </w:p>
    <w:p w14:paraId="13988420" w14:textId="77777777" w:rsidR="00A119A8" w:rsidRPr="00586422" w:rsidRDefault="00A119A8" w:rsidP="00A119A8"/>
    <w:p w14:paraId="5D1180D0" w14:textId="77777777" w:rsidR="00A119A8" w:rsidRPr="00586422" w:rsidRDefault="00A119A8" w:rsidP="00A119A8">
      <w:pPr>
        <w:jc w:val="both"/>
      </w:pPr>
      <w:r w:rsidRPr="00586422">
        <w:rPr>
          <w:rFonts w:eastAsia="Arial" w:cs="Arial"/>
          <w:i/>
        </w:rPr>
        <w:t>*A clinically significant episode is characterised by at least three of the following (</w:t>
      </w:r>
      <w:proofErr w:type="spellStart"/>
      <w:r w:rsidRPr="00586422">
        <w:rPr>
          <w:rFonts w:eastAsia="Arial" w:cs="Arial"/>
          <w:i/>
        </w:rPr>
        <w:t>Centor</w:t>
      </w:r>
      <w:proofErr w:type="spellEnd"/>
      <w:r w:rsidRPr="00586422">
        <w:rPr>
          <w:rFonts w:eastAsia="Arial" w:cs="Arial"/>
          <w:i/>
        </w:rPr>
        <w:t xml:space="preserve"> criteria):</w:t>
      </w:r>
    </w:p>
    <w:p w14:paraId="03878674" w14:textId="77777777" w:rsidR="00A119A8" w:rsidRPr="00586422" w:rsidRDefault="00A119A8" w:rsidP="00A119A8"/>
    <w:p w14:paraId="013DD049" w14:textId="77777777" w:rsidR="00A119A8" w:rsidRPr="00586422" w:rsidRDefault="00A119A8" w:rsidP="00A119A8">
      <w:pPr>
        <w:pStyle w:val="ListParagraph"/>
        <w:numPr>
          <w:ilvl w:val="1"/>
          <w:numId w:val="1"/>
        </w:numPr>
        <w:jc w:val="both"/>
      </w:pPr>
      <w:r w:rsidRPr="00586422">
        <w:rPr>
          <w:rFonts w:eastAsia="Arial" w:cs="Arial"/>
          <w:i/>
        </w:rPr>
        <w:t>-Tonsillar exudate</w:t>
      </w:r>
    </w:p>
    <w:p w14:paraId="3B6C2037" w14:textId="77777777" w:rsidR="00A119A8" w:rsidRPr="00586422" w:rsidRDefault="00A119A8" w:rsidP="00A119A8">
      <w:pPr>
        <w:pStyle w:val="ListParagraph"/>
        <w:numPr>
          <w:ilvl w:val="1"/>
          <w:numId w:val="1"/>
        </w:numPr>
        <w:jc w:val="both"/>
      </w:pPr>
      <w:r w:rsidRPr="00586422">
        <w:rPr>
          <w:rFonts w:eastAsia="Arial" w:cs="Arial"/>
          <w:i/>
        </w:rPr>
        <w:t>-Tender anterior cervical lymphadenopathy or lymphadenitis</w:t>
      </w:r>
    </w:p>
    <w:p w14:paraId="3E1CB174" w14:textId="77777777" w:rsidR="00A119A8" w:rsidRPr="00586422" w:rsidRDefault="00A119A8" w:rsidP="00A119A8">
      <w:pPr>
        <w:pStyle w:val="ListParagraph"/>
        <w:numPr>
          <w:ilvl w:val="1"/>
          <w:numId w:val="1"/>
        </w:numPr>
        <w:jc w:val="both"/>
      </w:pPr>
      <w:r w:rsidRPr="00586422">
        <w:rPr>
          <w:rFonts w:eastAsia="Arial" w:cs="Arial"/>
          <w:i/>
        </w:rPr>
        <w:t>-History of fever (over 38’C)</w:t>
      </w:r>
    </w:p>
    <w:p w14:paraId="6DD07B6A" w14:textId="77777777" w:rsidR="00A119A8" w:rsidRPr="00586422" w:rsidRDefault="00A119A8" w:rsidP="00A119A8">
      <w:pPr>
        <w:pStyle w:val="ListParagraph"/>
        <w:numPr>
          <w:ilvl w:val="1"/>
          <w:numId w:val="1"/>
        </w:numPr>
        <w:jc w:val="both"/>
      </w:pPr>
      <w:r w:rsidRPr="00586422">
        <w:rPr>
          <w:rFonts w:eastAsia="Arial" w:cs="Arial"/>
          <w:i/>
        </w:rPr>
        <w:t>-Absence of cough</w:t>
      </w:r>
    </w:p>
    <w:p w14:paraId="721B8E43" w14:textId="77777777" w:rsidR="00A119A8" w:rsidRPr="00586422" w:rsidRDefault="00A119A8" w:rsidP="00A119A8"/>
    <w:p w14:paraId="262D8AD1" w14:textId="77777777" w:rsidR="00A119A8" w:rsidRPr="00586422" w:rsidRDefault="00A119A8" w:rsidP="00A119A8">
      <w:pPr>
        <w:pStyle w:val="ListParagraph"/>
        <w:numPr>
          <w:ilvl w:val="0"/>
          <w:numId w:val="1"/>
        </w:numPr>
        <w:jc w:val="both"/>
      </w:pPr>
      <w:r w:rsidRPr="00586422">
        <w:rPr>
          <w:rFonts w:eastAsia="Arial" w:cs="Arial"/>
        </w:rPr>
        <w:t>Two or more episodes of quinsy (peri-tonsillar abscess)</w:t>
      </w:r>
    </w:p>
    <w:p w14:paraId="3C332BBF" w14:textId="77777777" w:rsidR="00A119A8" w:rsidRPr="00586422" w:rsidRDefault="00A119A8" w:rsidP="00A119A8">
      <w:pPr>
        <w:pStyle w:val="ListParagraph"/>
        <w:numPr>
          <w:ilvl w:val="0"/>
          <w:numId w:val="1"/>
        </w:numPr>
        <w:jc w:val="both"/>
      </w:pPr>
      <w:r w:rsidRPr="00586422">
        <w:rPr>
          <w:rFonts w:eastAsia="Arial" w:cs="Arial"/>
        </w:rPr>
        <w:t>Severe halitosis secondary to tonsillar crypt debris</w:t>
      </w:r>
    </w:p>
    <w:p w14:paraId="12222498" w14:textId="77777777" w:rsidR="00A119A8" w:rsidRPr="00586422" w:rsidRDefault="00A119A8" w:rsidP="00A119A8">
      <w:pPr>
        <w:pStyle w:val="ListParagraph"/>
        <w:numPr>
          <w:ilvl w:val="0"/>
          <w:numId w:val="1"/>
        </w:numPr>
        <w:jc w:val="both"/>
      </w:pPr>
      <w:r w:rsidRPr="00586422">
        <w:rPr>
          <w:rFonts w:eastAsia="Arial" w:cs="Arial"/>
        </w:rPr>
        <w:t>Failure to thrive (child) secondary to difficulty swallowing caused by enlarged tonsils</w:t>
      </w:r>
    </w:p>
    <w:p w14:paraId="42E28567" w14:textId="77777777" w:rsidR="00A119A8" w:rsidRPr="00586422" w:rsidRDefault="00A119A8" w:rsidP="00A119A8">
      <w:pPr>
        <w:pStyle w:val="ListParagraph"/>
        <w:numPr>
          <w:ilvl w:val="0"/>
          <w:numId w:val="1"/>
        </w:numPr>
        <w:jc w:val="both"/>
      </w:pPr>
      <w:r w:rsidRPr="00586422">
        <w:rPr>
          <w:rFonts w:eastAsia="Arial" w:cs="Arial"/>
        </w:rPr>
        <w:t xml:space="preserve">Obstructive sleep disordered breathing causing severe daytime and </w:t>
      </w:r>
      <w:proofErr w:type="gramStart"/>
      <w:r w:rsidRPr="00586422">
        <w:rPr>
          <w:rFonts w:eastAsia="Arial" w:cs="Arial"/>
        </w:rPr>
        <w:t>night time</w:t>
      </w:r>
      <w:proofErr w:type="gramEnd"/>
      <w:r w:rsidRPr="00586422">
        <w:rPr>
          <w:rFonts w:eastAsia="Arial" w:cs="Arial"/>
        </w:rPr>
        <w:t xml:space="preserve"> symptoms</w:t>
      </w:r>
    </w:p>
    <w:p w14:paraId="0724A460" w14:textId="77777777" w:rsidR="00A119A8" w:rsidRPr="00586422" w:rsidRDefault="00A119A8" w:rsidP="00A119A8"/>
    <w:p w14:paraId="23C2B631" w14:textId="77777777" w:rsidR="00A119A8" w:rsidRPr="00586422" w:rsidRDefault="00A119A8" w:rsidP="00A119A8">
      <w:pPr>
        <w:jc w:val="both"/>
      </w:pPr>
      <w:r w:rsidRPr="00586422">
        <w:rPr>
          <w:rFonts w:eastAsia="Arial" w:cs="Arial"/>
          <w:i/>
        </w:rPr>
        <w:t>Obstructive sleep disordered breathing is defined as:</w:t>
      </w:r>
    </w:p>
    <w:p w14:paraId="7FD43BEE" w14:textId="77777777" w:rsidR="00A119A8" w:rsidRPr="00586422" w:rsidRDefault="00A119A8" w:rsidP="00A119A8">
      <w:pPr>
        <w:pStyle w:val="ListParagraph"/>
        <w:numPr>
          <w:ilvl w:val="0"/>
          <w:numId w:val="3"/>
        </w:numPr>
        <w:jc w:val="both"/>
      </w:pPr>
      <w:r w:rsidRPr="00586422">
        <w:rPr>
          <w:rFonts w:eastAsia="Arial" w:cs="Arial"/>
          <w:i/>
        </w:rPr>
        <w:t>Grade 3 or 4 tonsils AND</w:t>
      </w:r>
    </w:p>
    <w:p w14:paraId="0C0C1A44" w14:textId="77777777" w:rsidR="00A119A8" w:rsidRPr="00586422" w:rsidRDefault="00A119A8" w:rsidP="00A119A8">
      <w:pPr>
        <w:pStyle w:val="ListParagraph"/>
        <w:numPr>
          <w:ilvl w:val="0"/>
          <w:numId w:val="3"/>
        </w:numPr>
        <w:jc w:val="both"/>
      </w:pPr>
      <w:r w:rsidRPr="00586422">
        <w:rPr>
          <w:rFonts w:eastAsia="Arial" w:cs="Arial"/>
          <w:i/>
        </w:rPr>
        <w:t>Symptoms persisting for more than three months AND</w:t>
      </w:r>
    </w:p>
    <w:p w14:paraId="47585F78" w14:textId="77777777" w:rsidR="00A119A8" w:rsidRPr="00586422" w:rsidRDefault="00A119A8" w:rsidP="00A119A8">
      <w:pPr>
        <w:pStyle w:val="ListParagraph"/>
        <w:numPr>
          <w:ilvl w:val="0"/>
          <w:numId w:val="3"/>
        </w:numPr>
        <w:jc w:val="both"/>
      </w:pPr>
      <w:proofErr w:type="gramStart"/>
      <w:r w:rsidRPr="00586422">
        <w:rPr>
          <w:rFonts w:eastAsia="Arial" w:cs="Arial"/>
          <w:i/>
        </w:rPr>
        <w:t>Night time</w:t>
      </w:r>
      <w:proofErr w:type="gramEnd"/>
      <w:r w:rsidRPr="00586422">
        <w:rPr>
          <w:rFonts w:eastAsia="Arial" w:cs="Arial"/>
          <w:i/>
        </w:rPr>
        <w:t xml:space="preserve"> symptoms- consistent snoring AND consistent wakefulness OR secondary enuresis OR witnessed </w:t>
      </w:r>
      <w:proofErr w:type="spellStart"/>
      <w:r w:rsidRPr="00586422">
        <w:rPr>
          <w:rFonts w:eastAsia="Arial" w:cs="Arial"/>
          <w:i/>
        </w:rPr>
        <w:t>apnoeas</w:t>
      </w:r>
      <w:proofErr w:type="spellEnd"/>
      <w:r w:rsidRPr="00586422">
        <w:rPr>
          <w:rFonts w:eastAsia="Arial" w:cs="Arial"/>
          <w:i/>
        </w:rPr>
        <w:t xml:space="preserve"> OR restlessness/excessive sweating AND</w:t>
      </w:r>
    </w:p>
    <w:p w14:paraId="24536459" w14:textId="77777777" w:rsidR="00A119A8" w:rsidRPr="00586422" w:rsidRDefault="00A119A8" w:rsidP="00A119A8">
      <w:pPr>
        <w:pStyle w:val="ListParagraph"/>
        <w:numPr>
          <w:ilvl w:val="0"/>
          <w:numId w:val="3"/>
        </w:numPr>
        <w:jc w:val="both"/>
      </w:pPr>
      <w:r w:rsidRPr="00586422">
        <w:rPr>
          <w:rFonts w:eastAsia="Arial" w:cs="Arial"/>
          <w:i/>
        </w:rPr>
        <w:t>Daytime symptoms- impaired school performance OR hyperactivity/aggression</w:t>
      </w:r>
    </w:p>
    <w:p w14:paraId="2E3D776F" w14:textId="77777777" w:rsidR="00A119A8" w:rsidRPr="00586422" w:rsidRDefault="00A119A8" w:rsidP="00A119A8">
      <w:pPr>
        <w:pStyle w:val="ListParagraph"/>
        <w:numPr>
          <w:ilvl w:val="0"/>
          <w:numId w:val="3"/>
        </w:numPr>
        <w:jc w:val="both"/>
      </w:pPr>
      <w:r w:rsidRPr="00586422">
        <w:rPr>
          <w:rFonts w:eastAsia="Arial" w:cs="Arial"/>
          <w:i/>
        </w:rPr>
        <w:t>OR altered mood OR excessive tiredness</w:t>
      </w:r>
    </w:p>
    <w:p w14:paraId="071BB3A5" w14:textId="77777777" w:rsidR="00A119A8" w:rsidRPr="00586422" w:rsidRDefault="00A119A8" w:rsidP="00A119A8"/>
    <w:p w14:paraId="4CC77E02" w14:textId="77777777" w:rsidR="00A119A8" w:rsidRPr="00586422" w:rsidRDefault="00A119A8" w:rsidP="00A119A8">
      <w:pPr>
        <w:pStyle w:val="ListParagraph"/>
        <w:numPr>
          <w:ilvl w:val="0"/>
          <w:numId w:val="2"/>
        </w:numPr>
        <w:jc w:val="both"/>
      </w:pPr>
      <w:r w:rsidRPr="00586422">
        <w:rPr>
          <w:rFonts w:eastAsia="Arial" w:cs="Arial"/>
        </w:rPr>
        <w:t>Biopsy/removal of lesion on tonsil</w:t>
      </w:r>
      <w:r w:rsidRPr="00586422">
        <w:rPr>
          <w:rFonts w:eastAsia="Arial" w:cs="Arial"/>
          <w:vertAlign w:val="superscript"/>
        </w:rPr>
        <w:t xml:space="preserve">- </w:t>
      </w:r>
      <w:r w:rsidRPr="00586422">
        <w:rPr>
          <w:rFonts w:eastAsia="Arial" w:cs="Arial"/>
        </w:rPr>
        <w:t>notification only, prior approval not required.</w:t>
      </w:r>
    </w:p>
    <w:p w14:paraId="1C39EDFE" w14:textId="77777777" w:rsidR="00A119A8" w:rsidRPr="00586422" w:rsidRDefault="00A119A8" w:rsidP="00A119A8">
      <w:pPr>
        <w:pBdr>
          <w:bottom w:val="single" w:sz="4" w:space="1" w:color="auto"/>
        </w:pBdr>
      </w:pPr>
    </w:p>
    <w:p w14:paraId="756BE5E3" w14:textId="77777777" w:rsidR="00A119A8" w:rsidRPr="00586422" w:rsidRDefault="00A119A8" w:rsidP="00A119A8">
      <w:pPr>
        <w:rPr>
          <w:rFonts w:eastAsia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119A8" w:rsidRPr="00586422" w14:paraId="64281C82" w14:textId="77777777" w:rsidTr="00DD0BFB">
        <w:tc>
          <w:tcPr>
            <w:tcW w:w="5000" w:type="pct"/>
          </w:tcPr>
          <w:p w14:paraId="475F33A5" w14:textId="77777777" w:rsidR="00A119A8" w:rsidRPr="00586422" w:rsidRDefault="00A119A8" w:rsidP="00DD0BFB">
            <w:r w:rsidRPr="00A849DA">
              <w:rPr>
                <w:rFonts w:eastAsia="Arial" w:cs="Arial"/>
                <w:b/>
                <w:sz w:val="20"/>
              </w:rPr>
              <w:t>National Supporting Evidence</w:t>
            </w:r>
          </w:p>
          <w:p w14:paraId="2A4D1649" w14:textId="77777777" w:rsidR="00A119A8" w:rsidRPr="00586422" w:rsidRDefault="00A119A8" w:rsidP="00DD0BFB"/>
          <w:p w14:paraId="6A5CC416" w14:textId="77777777" w:rsidR="00A119A8" w:rsidRPr="00586422" w:rsidRDefault="00A119A8" w:rsidP="00DD0BFB">
            <w:r w:rsidRPr="00A849DA">
              <w:rPr>
                <w:rFonts w:eastAsia="Arial" w:cs="Arial"/>
                <w:b/>
                <w:sz w:val="20"/>
              </w:rPr>
              <w:t>Scottish Intercollegiate Guidelines Network</w:t>
            </w:r>
          </w:p>
          <w:p w14:paraId="03DB6A78" w14:textId="77777777" w:rsidR="00A119A8" w:rsidRPr="00586422" w:rsidRDefault="00A119A8" w:rsidP="00DD0BFB">
            <w:r w:rsidRPr="00A849DA">
              <w:rPr>
                <w:rFonts w:eastAsia="Arial" w:cs="Arial"/>
                <w:sz w:val="20"/>
              </w:rPr>
              <w:t xml:space="preserve">Management of sore throat and indications for tonsillectomy. A National clinical Guideline. April 2010 </w:t>
            </w:r>
            <w:hyperlink r:id="rId7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https://www.sign.ac.uk/assets/sign117.pdf</w:t>
              </w:r>
            </w:hyperlink>
          </w:p>
          <w:p w14:paraId="13903558" w14:textId="77777777" w:rsidR="00A119A8" w:rsidRPr="00586422" w:rsidRDefault="00A119A8" w:rsidP="00DD0BFB"/>
          <w:p w14:paraId="1E5B29D7" w14:textId="77777777" w:rsidR="00A119A8" w:rsidRPr="00586422" w:rsidRDefault="00A119A8" w:rsidP="00DD0BFB">
            <w:r w:rsidRPr="00A849DA">
              <w:rPr>
                <w:rFonts w:eastAsia="Arial" w:cs="Arial"/>
                <w:b/>
                <w:sz w:val="20"/>
              </w:rPr>
              <w:t xml:space="preserve">Evidence Based Interventions: Guidance for SY ICB </w:t>
            </w:r>
          </w:p>
          <w:p w14:paraId="2A60F1C7" w14:textId="77777777" w:rsidR="00A119A8" w:rsidRPr="00586422" w:rsidRDefault="00A119A8" w:rsidP="00DD0BFB">
            <w:hyperlink r:id="rId8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https://www.england.nhs.uk/wp</w:t>
              </w:r>
            </w:hyperlink>
            <w:hyperlink r:id="rId9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10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content/uploads/2018/11/ebi</w:t>
              </w:r>
            </w:hyperlink>
            <w:hyperlink r:id="rId11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12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statutory</w:t>
              </w:r>
            </w:hyperlink>
            <w:hyperlink r:id="rId13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14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guidance</w:t>
              </w:r>
            </w:hyperlink>
            <w:hyperlink r:id="rId15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16">
              <w:r w:rsidRPr="00A849DA">
                <w:rPr>
                  <w:rFonts w:eastAsia="Arial" w:cs="Arial"/>
                  <w:color w:val="0000FF"/>
                  <w:sz w:val="20"/>
                  <w:u w:val="single" w:color="0000FF"/>
                </w:rPr>
                <w:t>v2.pdf</w:t>
              </w:r>
            </w:hyperlink>
          </w:p>
        </w:tc>
      </w:tr>
    </w:tbl>
    <w:p w14:paraId="71DA906C" w14:textId="77777777" w:rsidR="00A119A8" w:rsidRPr="00586422" w:rsidRDefault="00A119A8" w:rsidP="00A119A8"/>
    <w:p w14:paraId="68E38055" w14:textId="77777777" w:rsidR="00A119A8" w:rsidRPr="00586422" w:rsidRDefault="00A119A8" w:rsidP="00A119A8">
      <w:pPr>
        <w:jc w:val="both"/>
      </w:pPr>
      <w:r w:rsidRPr="00586422">
        <w:rPr>
          <w:rFonts w:eastAsia="Arial" w:cs="Arial"/>
        </w:rPr>
        <w:t>Individual Funding Requests (IFR) should be sent to:</w:t>
      </w:r>
    </w:p>
    <w:p w14:paraId="1569225F" w14:textId="77777777" w:rsidR="00A119A8" w:rsidRPr="00586422" w:rsidRDefault="00A119A8" w:rsidP="00A119A8">
      <w:pPr>
        <w:jc w:val="center"/>
      </w:pPr>
      <w:r w:rsidRPr="00586422">
        <w:rPr>
          <w:rFonts w:eastAsia="Arial" w:cs="Arial"/>
        </w:rPr>
        <w:t>Head of Individual Funding Requests</w:t>
      </w:r>
    </w:p>
    <w:p w14:paraId="7D586542" w14:textId="77777777" w:rsidR="00A119A8" w:rsidRDefault="00A119A8" w:rsidP="00A119A8">
      <w:pPr>
        <w:jc w:val="center"/>
        <w:rPr>
          <w:rFonts w:eastAsia="Arial" w:cs="Arial"/>
        </w:rPr>
      </w:pPr>
      <w:r>
        <w:rPr>
          <w:rFonts w:eastAsia="Arial" w:cs="Arial"/>
        </w:rPr>
        <w:t>South Yorkshire ICB</w:t>
      </w:r>
    </w:p>
    <w:p w14:paraId="43319182" w14:textId="77777777" w:rsidR="00A119A8" w:rsidRDefault="00A119A8" w:rsidP="00A119A8">
      <w:pPr>
        <w:jc w:val="center"/>
        <w:rPr>
          <w:rFonts w:eastAsia="Arial" w:cs="Arial"/>
        </w:rPr>
      </w:pPr>
      <w:r>
        <w:rPr>
          <w:rFonts w:eastAsia="Arial" w:cs="Arial"/>
        </w:rPr>
        <w:t>197 Eyre Street</w:t>
      </w:r>
    </w:p>
    <w:p w14:paraId="5FA7FDDE" w14:textId="77777777" w:rsidR="00A119A8" w:rsidRDefault="00A119A8" w:rsidP="00A119A8">
      <w:pPr>
        <w:jc w:val="center"/>
        <w:rPr>
          <w:rFonts w:eastAsia="Arial" w:cs="Arial"/>
        </w:rPr>
      </w:pPr>
      <w:r>
        <w:rPr>
          <w:rFonts w:eastAsia="Arial" w:cs="Arial"/>
        </w:rPr>
        <w:t>Sheffield</w:t>
      </w:r>
    </w:p>
    <w:p w14:paraId="4AC31F17" w14:textId="77777777" w:rsidR="00A119A8" w:rsidRPr="00586422" w:rsidRDefault="00A119A8" w:rsidP="00A119A8">
      <w:pPr>
        <w:jc w:val="center"/>
      </w:pPr>
      <w:r>
        <w:rPr>
          <w:rFonts w:eastAsia="Arial" w:cs="Arial"/>
        </w:rPr>
        <w:t>S1 3FG</w:t>
      </w:r>
    </w:p>
    <w:p w14:paraId="3A8C8F58" w14:textId="77777777" w:rsidR="00A119A8" w:rsidRPr="00586422" w:rsidRDefault="00A119A8" w:rsidP="00A119A8">
      <w:pPr>
        <w:jc w:val="center"/>
      </w:pPr>
      <w:r w:rsidRPr="00586422">
        <w:rPr>
          <w:rFonts w:eastAsia="Arial" w:cs="Arial"/>
        </w:rPr>
        <w:t>Safehaven Fax: 0114 3051370</w:t>
      </w:r>
    </w:p>
    <w:p w14:paraId="2A154BB5" w14:textId="7518E2AE" w:rsidR="00D36DCA" w:rsidRDefault="00A119A8" w:rsidP="004841C4">
      <w:pPr>
        <w:jc w:val="center"/>
      </w:pPr>
      <w:r w:rsidRPr="00586422">
        <w:rPr>
          <w:rFonts w:eastAsia="Arial" w:cs="Arial"/>
        </w:rPr>
        <w:t xml:space="preserve">Safehaven Email: </w:t>
      </w:r>
      <w:r w:rsidRPr="00586422">
        <w:rPr>
          <w:rFonts w:eastAsia="Arial" w:cs="Arial"/>
          <w:color w:val="0000FF"/>
          <w:u w:val="single" w:color="0000FF"/>
        </w:rPr>
        <w:t>syicb-Sheffield.sybifr@nhs.net</w:t>
      </w:r>
    </w:p>
    <w:sectPr w:rsidR="00D36DCA" w:rsidSect="00A119A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7CF29" w14:textId="77777777" w:rsidR="008412A8" w:rsidRDefault="008412A8">
      <w:r>
        <w:separator/>
      </w:r>
    </w:p>
  </w:endnote>
  <w:endnote w:type="continuationSeparator" w:id="0">
    <w:p w14:paraId="1F351CC3" w14:textId="77777777" w:rsidR="008412A8" w:rsidRDefault="0084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ECE77" w14:textId="77777777" w:rsidR="00A119A8" w:rsidRDefault="00A119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3E36" w14:textId="4D539AE8" w:rsidR="00A119A8" w:rsidRDefault="00A119A8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4D2E5B" wp14:editId="736D90A9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3271564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6F44" w14:textId="77777777" w:rsidR="00A119A8" w:rsidRDefault="00A11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AFEF" w14:textId="77777777" w:rsidR="008412A8" w:rsidRDefault="008412A8">
      <w:r>
        <w:separator/>
      </w:r>
    </w:p>
  </w:footnote>
  <w:footnote w:type="continuationSeparator" w:id="0">
    <w:p w14:paraId="511E8846" w14:textId="77777777" w:rsidR="008412A8" w:rsidRDefault="00841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B7FC" w14:textId="77777777" w:rsidR="00A119A8" w:rsidRDefault="00A119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92470" w14:textId="008277C5" w:rsidR="00A119A8" w:rsidRDefault="00A119A8">
    <w:pPr>
      <w:pStyle w:val="Header"/>
    </w:pPr>
    <w:r>
      <w:rPr>
        <w:noProof/>
      </w:rPr>
      <w:drawing>
        <wp:inline distT="0" distB="0" distL="0" distR="0" wp14:anchorId="616DC41B" wp14:editId="337DE9E3">
          <wp:extent cx="6591935" cy="993775"/>
          <wp:effectExtent l="0" t="0" r="0" b="0"/>
          <wp:docPr id="18476287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93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C6F2" w14:textId="77777777" w:rsidR="00A119A8" w:rsidRDefault="00A119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424E2"/>
    <w:multiLevelType w:val="hybridMultilevel"/>
    <w:tmpl w:val="B9DA609C"/>
    <w:lvl w:ilvl="0" w:tplc="DB3ADE1C">
      <w:numFmt w:val="bullet"/>
      <w:lvlText w:val="•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3C620DB6">
      <w:numFmt w:val="bullet"/>
      <w:lvlText w:val="-"/>
      <w:lvlJc w:val="left"/>
      <w:pPr>
        <w:ind w:left="1800" w:hanging="72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656C0"/>
    <w:multiLevelType w:val="hybridMultilevel"/>
    <w:tmpl w:val="57386A18"/>
    <w:lvl w:ilvl="0" w:tplc="E08ABDB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7A97B4">
      <w:numFmt w:val="bullet"/>
      <w:lvlText w:val="—"/>
      <w:lvlJc w:val="left"/>
      <w:pPr>
        <w:ind w:left="1440" w:hanging="360"/>
      </w:pPr>
      <w:rPr>
        <w:rFonts w:ascii="Arial" w:eastAsia="Arial" w:hAnsi="Arial" w:cs="Arial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62783"/>
    <w:multiLevelType w:val="hybridMultilevel"/>
    <w:tmpl w:val="E92CE138"/>
    <w:lvl w:ilvl="0" w:tplc="DB3ADE1C">
      <w:numFmt w:val="bullet"/>
      <w:lvlText w:val="•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707441">
    <w:abstractNumId w:val="0"/>
  </w:num>
  <w:num w:numId="2" w16cid:durableId="75563367">
    <w:abstractNumId w:val="2"/>
  </w:num>
  <w:num w:numId="3" w16cid:durableId="2019848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A8"/>
    <w:rsid w:val="004841C4"/>
    <w:rsid w:val="004D3309"/>
    <w:rsid w:val="008412A8"/>
    <w:rsid w:val="00A119A8"/>
    <w:rsid w:val="00BC2A2D"/>
    <w:rsid w:val="00C05DC5"/>
    <w:rsid w:val="00D04AD6"/>
    <w:rsid w:val="00D3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55CF8"/>
  <w15:chartTrackingRefBased/>
  <w15:docId w15:val="{FA9CBEBC-3B6E-4CFC-A94F-6BC27750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9A8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9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9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9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9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9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9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19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9A8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19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9A8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wp-content/uploads/2018/11/ebi-statutory-guidance-v2.pdf" TargetMode="External"/><Relationship Id="rId13" Type="http://schemas.openxmlformats.org/officeDocument/2006/relationships/hyperlink" Target="https://www.england.nhs.uk/wp-content/uploads/2018/11/ebi-statutory-guidance-v2.pdf" TargetMode="External"/><Relationship Id="rId18" Type="http://schemas.openxmlformats.org/officeDocument/2006/relationships/header" Target="header2.xml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sign.ac.uk/assets/sign117.pdf" TargetMode="External"/><Relationship Id="rId12" Type="http://schemas.openxmlformats.org/officeDocument/2006/relationships/hyperlink" Target="https://www.england.nhs.uk/wp-content/uploads/2018/11/ebi-statutory-guidance-v2.pdf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www.england.nhs.uk/wp-content/uploads/2018/11/ebi-statutory-guidance-v2.pdf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gland.nhs.uk/wp-content/uploads/2018/11/ebi-statutory-guidance-v2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ngland.nhs.uk/wp-content/uploads/2018/11/ebi-statutory-guidance-v2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england.nhs.uk/wp-content/uploads/2018/11/ebi-statutory-guidance-v2.pdf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wp-content/uploads/2018/11/ebi-statutory-guidance-v2.pdf" TargetMode="External"/><Relationship Id="rId14" Type="http://schemas.openxmlformats.org/officeDocument/2006/relationships/hyperlink" Target="https://www.england.nhs.uk/wp-content/uploads/2018/11/ebi-statutory-guidance-v2.pdf" TargetMode="External"/><Relationship Id="rId22" Type="http://schemas.openxmlformats.org/officeDocument/2006/relationships/footer" Target="footer3.xml"/><Relationship Id="rId27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540AAC4E-C51D-470B-9EA2-5AFA54BDDDE4}"/>
</file>

<file path=customXml/itemProps2.xml><?xml version="1.0" encoding="utf-8"?>
<ds:datastoreItem xmlns:ds="http://schemas.openxmlformats.org/officeDocument/2006/customXml" ds:itemID="{8DC412C6-720F-422F-91BA-88F545F0B9EA}"/>
</file>

<file path=customXml/itemProps3.xml><?xml version="1.0" encoding="utf-8"?>
<ds:datastoreItem xmlns:ds="http://schemas.openxmlformats.org/officeDocument/2006/customXml" ds:itemID="{F9B92DD7-0573-48CD-8C2F-0B2477681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4254</Characters>
  <Application>Microsoft Office Word</Application>
  <DocSecurity>0</DocSecurity>
  <Lines>35</Lines>
  <Paragraphs>9</Paragraphs>
  <ScaleCrop>false</ScaleCrop>
  <Company>SY ICB IT Services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2026-07-27T12:05:00Z</dcterms:created>
  <dcterms:modified xsi:type="dcterms:W3CDTF">2026-08-13T10:30:00Z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