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DE6C" w14:textId="0F867231" w:rsidR="005C3CCC" w:rsidRPr="00EC77CC" w:rsidRDefault="00C97E36" w:rsidP="004E1319">
      <w:pPr>
        <w:tabs>
          <w:tab w:val="left" w:pos="7890"/>
        </w:tabs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430D1203" wp14:editId="33D7895C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3211281" cy="1136650"/>
            <wp:effectExtent l="0" t="0" r="8255" b="635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281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319" w:rsidRPr="00EC77C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42579B" wp14:editId="7627D8CE">
                <wp:simplePos x="0" y="0"/>
                <wp:positionH relativeFrom="column">
                  <wp:posOffset>3600449</wp:posOffset>
                </wp:positionH>
                <wp:positionV relativeFrom="paragraph">
                  <wp:posOffset>304800</wp:posOffset>
                </wp:positionV>
                <wp:extent cx="3133725" cy="1403985"/>
                <wp:effectExtent l="0" t="0" r="2857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4035A" w14:textId="19244B6E" w:rsidR="00F40E53" w:rsidRDefault="00F40E53" w:rsidP="00F40E5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Breast Pain Referral Form</w:t>
                            </w:r>
                          </w:p>
                          <w:p w14:paraId="206E696B" w14:textId="2344511E" w:rsidR="00F40E53" w:rsidRPr="00EC77CC" w:rsidRDefault="00B25C1F" w:rsidP="00F40E5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14 day Symptomatic 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4257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5pt;margin-top:24pt;width:246.7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" strokecolor="white [3212]">
                <v:textbox style="mso-fit-shape-to-text:t">
                  <w:txbxContent>
                    <w:p w14:paraId="5434035A" w14:textId="19244B6E" w:rsidR="00F40E53" w:rsidRDefault="00F40E53" w:rsidP="00F40E53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Breast Pain Referral Form</w:t>
                      </w:r>
                    </w:p>
                    <w:p w14:paraId="206E696B" w14:textId="2344511E" w:rsidR="00F40E53" w:rsidRPr="00EC77CC" w:rsidRDefault="00B25C1F" w:rsidP="00F40E53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14 day Symptomatic Pathway</w:t>
                      </w:r>
                    </w:p>
                  </w:txbxContent>
                </v:textbox>
              </v:shape>
            </w:pict>
          </mc:Fallback>
        </mc:AlternateContent>
      </w:r>
      <w:r w:rsidR="00566984" w:rsidRPr="00EC77CC">
        <w:rPr>
          <w:rFonts w:asciiTheme="minorHAnsi" w:hAnsiTheme="minorHAnsi" w:cstheme="minorHAnsi"/>
        </w:rPr>
        <w:tab/>
      </w:r>
    </w:p>
    <w:p w14:paraId="125AB31B" w14:textId="1657F51B" w:rsidR="00C97E36" w:rsidRDefault="00C97E36" w:rsidP="008C6A0F">
      <w:pPr>
        <w:spacing w:before="0" w:after="200"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5BC48F15" w14:textId="7AE0721B" w:rsidR="00C97E36" w:rsidRDefault="00C97E36" w:rsidP="008C6A0F">
      <w:pPr>
        <w:spacing w:before="0" w:after="200"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F96E4B5" w14:textId="77777777" w:rsidR="00C97E36" w:rsidRDefault="00C97E36" w:rsidP="004D51C9">
      <w:pPr>
        <w:spacing w:before="0" w:after="200" w:line="276" w:lineRule="auto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14225BF7" w14:textId="0C3BDCEB" w:rsidR="008C6A0F" w:rsidRPr="008C6A0F" w:rsidRDefault="008C6A0F" w:rsidP="004D51C9">
      <w:pPr>
        <w:spacing w:before="0" w:after="0"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8C6A0F">
        <w:rPr>
          <w:rFonts w:asciiTheme="minorHAnsi" w:eastAsia="Calibri" w:hAnsiTheme="minorHAnsi" w:cstheme="minorHAnsi"/>
          <w:b/>
          <w:szCs w:val="22"/>
          <w:lang w:eastAsia="en-US"/>
        </w:rPr>
        <w:t xml:space="preserve">Female patients with breast pain alone </w:t>
      </w:r>
      <w:r w:rsidRPr="008C6A0F">
        <w:rPr>
          <w:rFonts w:asciiTheme="minorHAnsi" w:eastAsia="Calibri" w:hAnsiTheme="minorHAnsi" w:cstheme="minorHAnsi"/>
          <w:bCs/>
          <w:szCs w:val="22"/>
          <w:lang w:eastAsia="en-US"/>
        </w:rPr>
        <w:t>(no palpable abnormality or any other red flag symptoms)</w:t>
      </w:r>
    </w:p>
    <w:p w14:paraId="052EC0D1" w14:textId="77777777" w:rsidR="008C6A0F" w:rsidRPr="008C6A0F" w:rsidRDefault="008C6A0F" w:rsidP="004D51C9">
      <w:pPr>
        <w:spacing w:before="0" w:after="0" w:line="276" w:lineRule="auto"/>
        <w:jc w:val="center"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8C6A0F">
        <w:rPr>
          <w:rFonts w:asciiTheme="minorHAnsi" w:eastAsia="Calibri" w:hAnsiTheme="minorHAnsi" w:cstheme="minorHAnsi"/>
          <w:bCs/>
          <w:szCs w:val="22"/>
          <w:lang w:eastAsia="en-US"/>
        </w:rPr>
        <w:t>For the Primary Care management algorithm for breast pain please see appendix A</w:t>
      </w:r>
    </w:p>
    <w:p w14:paraId="6728F41C" w14:textId="2A72C911" w:rsidR="008C6A0F" w:rsidRPr="00960CF4" w:rsidRDefault="008C6A0F" w:rsidP="004D51C9">
      <w:pPr>
        <w:spacing w:before="0" w:after="0" w:line="276" w:lineRule="auto"/>
        <w:jc w:val="center"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8C6A0F">
        <w:rPr>
          <w:rFonts w:asciiTheme="minorHAnsi" w:eastAsia="Calibri" w:hAnsiTheme="minorHAnsi" w:cstheme="minorHAnsi"/>
          <w:bCs/>
          <w:szCs w:val="22"/>
          <w:lang w:eastAsia="en-US"/>
        </w:rPr>
        <w:t>Please aim to not refer until primary care management has been attempted.</w:t>
      </w:r>
    </w:p>
    <w:p w14:paraId="531CB478" w14:textId="56A0855C" w:rsidR="004C1F84" w:rsidRPr="00EC77CC" w:rsidRDefault="004C1F84" w:rsidP="004C1F84">
      <w:pPr>
        <w:spacing w:before="0" w:after="200" w:line="276" w:lineRule="auto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EC77CC">
        <w:rPr>
          <w:rFonts w:asciiTheme="minorHAnsi" w:eastAsia="Calibri" w:hAnsiTheme="minorHAnsi" w:cstheme="minorHAnsi"/>
          <w:b/>
          <w:szCs w:val="22"/>
          <w:lang w:eastAsia="en-US"/>
        </w:rPr>
        <w:t>Patient Details:</w:t>
      </w:r>
    </w:p>
    <w:tbl>
      <w:tblPr>
        <w:tblW w:w="99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2402"/>
        <w:gridCol w:w="2401"/>
        <w:gridCol w:w="2543"/>
      </w:tblGrid>
      <w:tr w:rsidR="00D20686" w:rsidRPr="00EC77CC" w14:paraId="7CA30D91" w14:textId="77777777" w:rsidTr="004C1F84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F443444" w14:textId="77777777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EC77CC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Patient Name</w:t>
            </w:r>
          </w:p>
        </w:tc>
        <w:tc>
          <w:tcPr>
            <w:tcW w:w="7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D1EB" w14:textId="18C514BD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</w:rPr>
              <w:t>${</w:t>
            </w:r>
            <w:proofErr w:type="spellStart"/>
            <w:proofErr w:type="gramStart"/>
            <w:r>
              <w:rPr>
                <w:rFonts w:ascii="Arial" w:hAnsi="Arial" w:cs="Arial"/>
                <w:bCs/>
              </w:rPr>
              <w:t>firstname</w:t>
            </w:r>
            <w:proofErr w:type="spellEnd"/>
            <w:r>
              <w:rPr>
                <w:rFonts w:ascii="Arial" w:hAnsi="Arial" w:cs="Arial"/>
                <w:bCs/>
              </w:rPr>
              <w:t xml:space="preserve">} </w:t>
            </w:r>
            <w:r>
              <w:rPr>
                <w:rFonts w:ascii="Arial" w:hAnsi="Arial" w:cs="Arial"/>
              </w:rPr>
              <w:t xml:space="preserve"> $</w:t>
            </w:r>
            <w:proofErr w:type="gramEnd"/>
            <w:r>
              <w:rPr>
                <w:rFonts w:ascii="Arial" w:hAnsi="Arial" w:cs="Arial"/>
              </w:rPr>
              <w:t xml:space="preserve">{surname} </w:t>
            </w:r>
          </w:p>
        </w:tc>
      </w:tr>
      <w:tr w:rsidR="00D20686" w:rsidRPr="00EC77CC" w14:paraId="4E977C18" w14:textId="77777777" w:rsidTr="004C1F84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64C74C8" w14:textId="77777777" w:rsidR="00D20686" w:rsidRPr="00B25C1F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B25C1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Address</w:t>
            </w:r>
          </w:p>
        </w:tc>
        <w:tc>
          <w:tcPr>
            <w:tcW w:w="7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4A49" w14:textId="77777777" w:rsidR="00D20686" w:rsidRDefault="00D20686" w:rsidP="00D2068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patientAddress</w:t>
            </w:r>
            <w:proofErr w:type="spellEnd"/>
            <w:r>
              <w:rPr>
                <w:rFonts w:ascii="Arial" w:hAnsi="Arial" w:cs="Arial"/>
              </w:rPr>
              <w:t xml:space="preserve">}    </w:t>
            </w:r>
          </w:p>
          <w:p w14:paraId="0E28CEF0" w14:textId="6E63B220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${postcode}</w:t>
            </w:r>
          </w:p>
        </w:tc>
      </w:tr>
      <w:tr w:rsidR="00D20686" w:rsidRPr="00EC77CC" w14:paraId="3F4BD90A" w14:textId="77777777" w:rsidTr="004C1F84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4807352" w14:textId="77777777" w:rsidR="00D20686" w:rsidRPr="00B25C1F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B25C1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DOB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D904" w14:textId="2A2F5AD5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</w:rPr>
              <w:t xml:space="preserve">${dob}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696728C" w14:textId="77777777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EC77CC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NHS No.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6E0F" w14:textId="06D18511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nhsNumber</w:t>
            </w:r>
            <w:proofErr w:type="spellEnd"/>
            <w:r>
              <w:rPr>
                <w:rFonts w:ascii="Arial" w:hAnsi="Arial" w:cs="Arial"/>
              </w:rPr>
              <w:t>}</w:t>
            </w:r>
          </w:p>
        </w:tc>
      </w:tr>
      <w:tr w:rsidR="00D20686" w:rsidRPr="00EC77CC" w14:paraId="3F173C40" w14:textId="77777777" w:rsidTr="004C1F84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BD2392F" w14:textId="77777777" w:rsidR="00D20686" w:rsidRPr="00B25C1F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B25C1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Home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B723" w14:textId="75BC727F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${home}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CC6853E" w14:textId="77777777" w:rsidR="00D20686" w:rsidRPr="00B25C1F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B25C1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Gender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78F6" w14:textId="2EEA9AEB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${gender}</w:t>
            </w:r>
            <w:r>
              <w:rPr>
                <w:rFonts w:ascii="Arial" w:hAnsi="Arial" w:cs="Arial"/>
                <w:b/>
                <w:vanish/>
              </w:rPr>
              <w:t> </w:t>
            </w:r>
            <w:r>
              <w:rPr>
                <w:rFonts w:ascii="Arial" w:hAnsi="Arial" w:cs="Arial"/>
                <w:vanish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D20686" w:rsidRPr="00EC77CC" w14:paraId="221115BE" w14:textId="77777777" w:rsidTr="004C1F84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96F36A4" w14:textId="77777777" w:rsidR="00D20686" w:rsidRPr="00B25C1F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B25C1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Mobile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3826" w14:textId="59815929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${mobile}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C6EC56" w14:textId="77777777" w:rsidR="00D20686" w:rsidRPr="00B25C1F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B25C1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Ethnicity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739C" w14:textId="7945F69E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</w:rPr>
              <w:t xml:space="preserve">${ethnicity} </w:t>
            </w:r>
            <w:r>
              <w:rPr>
                <w:rFonts w:ascii="Arial" w:hAnsi="Arial" w:cs="Arial"/>
                <w:b/>
                <w:vanish/>
              </w:rPr>
              <w:t> </w:t>
            </w:r>
            <w:r>
              <w:rPr>
                <w:rFonts w:ascii="Arial" w:hAnsi="Arial" w:cs="Arial"/>
                <w:vanish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20686" w:rsidRPr="00EC77CC" w14:paraId="10BBF765" w14:textId="77777777" w:rsidTr="004C1F84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47BED6C" w14:textId="77777777" w:rsidR="00D20686" w:rsidRPr="00B25C1F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B25C1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Preferred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0215" w14:textId="524670CE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preferredNumber</w:t>
            </w:r>
            <w:proofErr w:type="spellEnd"/>
            <w:r>
              <w:rPr>
                <w:rFonts w:ascii="Arial" w:hAnsi="Arial" w:cs="Arial"/>
              </w:rPr>
              <w:t xml:space="preserve">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6C9BCD" w14:textId="77777777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EC77CC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Email Address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B57C" w14:textId="0C131605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${email}</w:t>
            </w:r>
          </w:p>
        </w:tc>
      </w:tr>
      <w:tr w:rsidR="00D20686" w:rsidRPr="00EC77CC" w14:paraId="755C1CF2" w14:textId="77777777" w:rsidTr="004C1F84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60E8AA7" w14:textId="77777777" w:rsidR="00D20686" w:rsidRPr="00B25C1F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B25C1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Main Spoken Language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F28C" w14:textId="736272CA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${language}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80AC273" w14:textId="77777777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EC77CC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 xml:space="preserve">Interpreter needed?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643B" w14:textId="534072CA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color w:val="808080"/>
                <w:szCs w:val="22"/>
                <w:lang w:eastAsia="en-US"/>
              </w:rPr>
            </w:pPr>
            <w:r>
              <w:rPr>
                <w:rStyle w:val="Tablelabels"/>
                <w:rFonts w:cs="Arial"/>
              </w:rPr>
              <w:t xml:space="preserve">Yes </w:t>
            </w: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interpretedRequired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Tablelabels"/>
                <w:rFonts w:cs="Arial"/>
              </w:rPr>
              <w:instrText xml:space="preserve"> FORMCHECKBOX </w:instrText>
            </w:r>
            <w:r w:rsidR="00000000">
              <w:rPr>
                <w:rStyle w:val="Tablelabels"/>
                <w:rFonts w:cs="Arial"/>
              </w:rPr>
            </w:r>
            <w:r w:rsidR="00000000">
              <w:rPr>
                <w:rStyle w:val="Tablelabels"/>
                <w:rFonts w:cs="Arial"/>
              </w:rPr>
              <w:fldChar w:fldCharType="separate"/>
            </w:r>
            <w:bookmarkStart w:id="0" w:name="__Fieldmark__87_837404867"/>
            <w:bookmarkEnd w:id="0"/>
            <w:r>
              <w:rPr>
                <w:rStyle w:val="Tablelabels"/>
                <w:rFonts w:cs="Arial"/>
              </w:rPr>
              <w:fldChar w:fldCharType="end"/>
            </w:r>
            <w:r>
              <w:rPr>
                <w:rStyle w:val="Tablelabels"/>
                <w:rFonts w:cs="Arial"/>
              </w:rPr>
              <w:t xml:space="preserve">   No </w:t>
            </w: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interpretedRequired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Tablelabels"/>
                <w:rFonts w:cs="Arial"/>
              </w:rPr>
              <w:instrText xml:space="preserve"> FORMCHECKBOX </w:instrText>
            </w:r>
            <w:r w:rsidR="00000000">
              <w:rPr>
                <w:rStyle w:val="Tablelabels"/>
                <w:rFonts w:cs="Arial"/>
              </w:rPr>
            </w:r>
            <w:r w:rsidR="00000000">
              <w:rPr>
                <w:rStyle w:val="Tablelabels"/>
                <w:rFonts w:cs="Arial"/>
              </w:rPr>
              <w:fldChar w:fldCharType="separate"/>
            </w:r>
            <w:bookmarkStart w:id="1" w:name="__Fieldmark__91_837404867"/>
            <w:bookmarkEnd w:id="1"/>
            <w:r>
              <w:rPr>
                <w:rStyle w:val="Tablelabels"/>
                <w:rFonts w:cs="Arial"/>
              </w:rPr>
              <w:fldChar w:fldCharType="end"/>
            </w:r>
          </w:p>
        </w:tc>
      </w:tr>
      <w:tr w:rsidR="00D20686" w:rsidRPr="00EC77CC" w14:paraId="5B27FCD1" w14:textId="77777777" w:rsidTr="004C1F84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9CF774F" w14:textId="77777777" w:rsidR="00D20686" w:rsidRPr="00B25C1F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B25C1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Transport needed?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F43B" w14:textId="22DA9510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transportNeeded</w:t>
            </w:r>
            <w:proofErr w:type="spellEnd"/>
            <w:r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6464FCE" w14:textId="77777777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EC77CC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Patient agrees to telephone message being left?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598A" w14:textId="6A809954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color w:val="808080"/>
                <w:szCs w:val="22"/>
                <w:lang w:eastAsia="en-US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patientMessage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0"/>
              </w:rPr>
            </w:r>
            <w:r w:rsidR="00000000">
              <w:rPr>
                <w:rFonts w:ascii="Arial" w:hAnsi="Arial"/>
                <w:sz w:val="20"/>
                <w:szCs w:val="20"/>
              </w:rPr>
              <w:fldChar w:fldCharType="separate"/>
            </w:r>
            <w:bookmarkStart w:id="2" w:name="__Fieldmark__100_837404867"/>
            <w:bookmarkEnd w:id="2"/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</w:t>
            </w: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patientMessage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3" w:name="__Fieldmark__104_837404867"/>
            <w:bookmarkEnd w:id="3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4C1F84" w:rsidRPr="00EC77CC" w14:paraId="09833AA5" w14:textId="77777777" w:rsidTr="004C1F84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81AB72B" w14:textId="77777777" w:rsidR="004C1F84" w:rsidRPr="00B25C1F" w:rsidRDefault="004C1F84" w:rsidP="004C1F84">
            <w:pPr>
              <w:spacing w:before="0" w:after="200" w:line="276" w:lineRule="auto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B25C1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Communication requirements</w:t>
            </w:r>
          </w:p>
        </w:tc>
        <w:tc>
          <w:tcPr>
            <w:tcW w:w="7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ACE9" w14:textId="7942B87F" w:rsidR="004C1F84" w:rsidRPr="00D20686" w:rsidRDefault="00D20686" w:rsidP="00D20686">
            <w:pPr>
              <w:widowControl w:val="0"/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Hard of hearing:     </w:t>
            </w: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hardOfHear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r>
            <w:r w:rsidR="00000000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separate"/>
            </w:r>
            <w:bookmarkStart w:id="4" w:name="__Fieldmark__111_837404867"/>
            <w:bookmarkEnd w:id="4"/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Visually impaired:   </w:t>
            </w: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visuallyImpair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r>
            <w:r w:rsidR="00000000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separate"/>
            </w:r>
            <w:bookmarkStart w:id="5" w:name="__Fieldmark__115_837404867"/>
            <w:bookmarkEnd w:id="5"/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Learning/mental difficulties: </w:t>
            </w: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learningOrMentalDifficulti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r>
            <w:r w:rsidR="00000000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separate"/>
            </w:r>
            <w:bookmarkStart w:id="6" w:name="__Fieldmark__120_837404867"/>
            <w:bookmarkEnd w:id="6"/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</w:t>
            </w:r>
          </w:p>
        </w:tc>
      </w:tr>
      <w:tr w:rsidR="004C1F84" w:rsidRPr="00EC77CC" w14:paraId="0511EE36" w14:textId="77777777" w:rsidTr="004C1F84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A6D70CF" w14:textId="77777777" w:rsidR="004C1F84" w:rsidRPr="00B25C1F" w:rsidRDefault="004C1F84" w:rsidP="004C1F84">
            <w:pPr>
              <w:spacing w:before="0" w:after="200" w:line="276" w:lineRule="auto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B25C1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Date of Decision to Refer</w:t>
            </w:r>
          </w:p>
        </w:tc>
        <w:tc>
          <w:tcPr>
            <w:tcW w:w="7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76C3" w14:textId="6CBDB249" w:rsidR="004C1F84" w:rsidRPr="00EC77CC" w:rsidRDefault="00D20686" w:rsidP="004C1F84">
            <w:pPr>
              <w:spacing w:before="0" w:after="200" w:line="276" w:lineRule="auto"/>
              <w:rPr>
                <w:rFonts w:asciiTheme="minorHAnsi" w:eastAsia="Calibri" w:hAnsiTheme="minorHAnsi" w:cstheme="minorHAnsi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createdDate</w:t>
            </w:r>
            <w:proofErr w:type="spellEnd"/>
            <w:r>
              <w:rPr>
                <w:rFonts w:ascii="Arial" w:hAnsi="Arial" w:cs="Arial"/>
              </w:rPr>
              <w:t>}</w:t>
            </w:r>
          </w:p>
        </w:tc>
      </w:tr>
    </w:tbl>
    <w:p w14:paraId="1BEC3927" w14:textId="77777777" w:rsidR="004C1F84" w:rsidRPr="00EC77CC" w:rsidRDefault="004C1F84" w:rsidP="004C1F84">
      <w:pPr>
        <w:spacing w:before="0" w:after="200" w:line="276" w:lineRule="auto"/>
        <w:rPr>
          <w:rFonts w:asciiTheme="minorHAnsi" w:eastAsia="Calibri" w:hAnsiTheme="minorHAnsi" w:cstheme="minorHAnsi"/>
          <w:sz w:val="10"/>
          <w:szCs w:val="10"/>
        </w:rPr>
      </w:pPr>
    </w:p>
    <w:p w14:paraId="50595519" w14:textId="77777777" w:rsidR="004C1F84" w:rsidRPr="00EC77CC" w:rsidRDefault="004C1F84" w:rsidP="004C1F84">
      <w:pPr>
        <w:spacing w:before="0" w:after="200" w:line="276" w:lineRule="auto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EC77CC">
        <w:rPr>
          <w:rFonts w:asciiTheme="minorHAnsi" w:eastAsia="Calibri" w:hAnsiTheme="minorHAnsi" w:cstheme="minorHAnsi"/>
          <w:b/>
          <w:szCs w:val="22"/>
          <w:lang w:eastAsia="en-US"/>
        </w:rPr>
        <w:t>Registered GP Details:</w:t>
      </w:r>
    </w:p>
    <w:tbl>
      <w:tblPr>
        <w:tblW w:w="99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60"/>
        <w:gridCol w:w="2401"/>
        <w:gridCol w:w="2543"/>
      </w:tblGrid>
      <w:tr w:rsidR="00D20686" w:rsidRPr="00EC77CC" w14:paraId="2ACCEE2E" w14:textId="77777777" w:rsidTr="004C1F84">
        <w:trPr>
          <w:trHeight w:val="1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E228850" w14:textId="77777777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B25C1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Practice Name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0B93" w14:textId="77CBB796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color w:val="808080"/>
                <w:szCs w:val="22"/>
                <w:lang w:eastAsia="en-US"/>
              </w:rPr>
            </w:pPr>
            <w:bookmarkStart w:id="7" w:name="GPPracticeName"/>
            <w:r>
              <w:rPr>
                <w:rFonts w:ascii="Arial" w:hAnsi="Arial" w:cs="Arial"/>
                <w:bCs/>
              </w:rPr>
              <w:t>${</w:t>
            </w:r>
            <w:proofErr w:type="spellStart"/>
            <w:r>
              <w:rPr>
                <w:rFonts w:ascii="Arial" w:hAnsi="Arial" w:cs="Arial"/>
                <w:bCs/>
              </w:rPr>
              <w:t>practiceName</w:t>
            </w:r>
            <w:proofErr w:type="spellEnd"/>
            <w:r>
              <w:rPr>
                <w:rFonts w:ascii="Arial" w:hAnsi="Arial" w:cs="Arial"/>
                <w:bCs/>
              </w:rPr>
              <w:t>}</w:t>
            </w:r>
            <w:r>
              <w:rPr>
                <w:rFonts w:ascii="Arial" w:hAnsi="Arial" w:cs="Arial"/>
                <w:b/>
                <w:bCs/>
                <w:vanish/>
              </w:rPr>
              <w:t> </w:t>
            </w:r>
            <w:bookmarkEnd w:id="7"/>
            <w:r>
              <w:rPr>
                <w:rFonts w:ascii="Arial" w:hAnsi="Arial" w:cs="Arial"/>
                <w:vanish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D20686" w:rsidRPr="00EC77CC" w14:paraId="3425B301" w14:textId="77777777" w:rsidTr="004C1F8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2DA2425" w14:textId="77777777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EC77CC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Registered GP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5337" w14:textId="5D4EE116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usualName</w:t>
            </w:r>
            <w:proofErr w:type="spellEnd"/>
            <w:r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BEA5286" w14:textId="77777777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EC77CC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Usual GP / Referring GP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CDF3" w14:textId="38621FB3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referringClinical</w:t>
            </w:r>
            <w:proofErr w:type="spellEnd"/>
            <w:r>
              <w:rPr>
                <w:rFonts w:ascii="Arial" w:hAnsi="Arial" w:cs="Arial"/>
              </w:rPr>
              <w:t>}</w:t>
            </w:r>
          </w:p>
        </w:tc>
      </w:tr>
      <w:tr w:rsidR="00D20686" w:rsidRPr="00EC77CC" w14:paraId="55A4C968" w14:textId="77777777" w:rsidTr="004C1F8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50EB08" w14:textId="77777777" w:rsidR="00D20686" w:rsidRPr="00EC77CC" w:rsidRDefault="00D20686" w:rsidP="00D20686">
            <w:pPr>
              <w:spacing w:before="0" w:after="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EC77CC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 xml:space="preserve">Registered GP </w:t>
            </w:r>
          </w:p>
          <w:p w14:paraId="2C555831" w14:textId="77777777" w:rsidR="00D20686" w:rsidRPr="00EC77CC" w:rsidRDefault="00D20686" w:rsidP="00D20686">
            <w:pPr>
              <w:spacing w:before="0" w:after="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EC77CC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Address</w:t>
            </w:r>
          </w:p>
          <w:p w14:paraId="612511D0" w14:textId="77777777" w:rsidR="00D20686" w:rsidRPr="00EC77CC" w:rsidRDefault="00D20686" w:rsidP="00D20686">
            <w:pPr>
              <w:spacing w:before="0" w:after="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3360" w14:textId="4EB119BE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practiceAddress</w:t>
            </w:r>
            <w:proofErr w:type="spellEnd"/>
            <w:r>
              <w:rPr>
                <w:rFonts w:ascii="Arial" w:hAnsi="Arial" w:cs="Arial"/>
              </w:rPr>
              <w:t>}</w:t>
            </w:r>
          </w:p>
        </w:tc>
      </w:tr>
      <w:tr w:rsidR="00D20686" w:rsidRPr="00EC77CC" w14:paraId="225D6650" w14:textId="77777777" w:rsidTr="004C1F8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DCF8B53" w14:textId="77777777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EC77CC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Tel No.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C240" w14:textId="7B35787E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${main}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C8D596" w14:textId="77777777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EC77CC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Fax No.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A825" w14:textId="7E5BBD3A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color w:val="808080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${fax}  </w:t>
            </w:r>
          </w:p>
        </w:tc>
      </w:tr>
      <w:tr w:rsidR="00D20686" w:rsidRPr="00EC77CC" w14:paraId="0BE4B25E" w14:textId="77777777" w:rsidTr="004C1F8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42AE0DA" w14:textId="77777777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EC77CC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Email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0A93" w14:textId="4D5C7E3F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color w:val="808080"/>
                <w:szCs w:val="22"/>
                <w:lang w:eastAsia="en-US"/>
              </w:rPr>
            </w:pPr>
            <w:bookmarkStart w:id="8" w:name="OLE_LINK2"/>
            <w:bookmarkStart w:id="9" w:name="OLE_LINK1"/>
            <w:r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gpEmail</w:t>
            </w:r>
            <w:proofErr w:type="spellEnd"/>
            <w:r>
              <w:rPr>
                <w:rFonts w:ascii="Arial" w:hAnsi="Arial" w:cs="Arial"/>
              </w:rPr>
              <w:t>}</w:t>
            </w:r>
            <w:bookmarkEnd w:id="8"/>
            <w:bookmarkEnd w:id="9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EFF7B26" w14:textId="77777777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EC77CC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Practice Code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4129" w14:textId="20774E5C" w:rsidR="00D20686" w:rsidRPr="00EC77CC" w:rsidRDefault="00D20686" w:rsidP="00D20686">
            <w:pPr>
              <w:spacing w:before="0" w:after="200" w:line="276" w:lineRule="auto"/>
              <w:rPr>
                <w:rFonts w:asciiTheme="minorHAnsi" w:eastAsia="Calibri" w:hAnsiTheme="minorHAnsi" w:cstheme="minorHAnsi"/>
                <w:color w:val="80808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practiceCode</w:t>
            </w:r>
            <w:proofErr w:type="spellEnd"/>
            <w:r>
              <w:rPr>
                <w:rFonts w:ascii="Arial" w:hAnsi="Arial" w:cs="Arial"/>
              </w:rPr>
              <w:t>}</w:t>
            </w:r>
          </w:p>
        </w:tc>
      </w:tr>
    </w:tbl>
    <w:p w14:paraId="3E0683D9" w14:textId="728F5B38" w:rsidR="00B7615B" w:rsidRDefault="00B7615B" w:rsidP="00B7615B">
      <w:pPr>
        <w:tabs>
          <w:tab w:val="left" w:pos="3660"/>
        </w:tabs>
        <w:spacing w:before="0" w:after="200" w:line="276" w:lineRule="auto"/>
        <w:rPr>
          <w:rFonts w:asciiTheme="minorHAnsi" w:eastAsia="Calibri" w:hAnsiTheme="minorHAnsi" w:cstheme="minorHAnsi"/>
          <w:sz w:val="16"/>
          <w:szCs w:val="22"/>
          <w:lang w:eastAsia="en-US"/>
        </w:rPr>
      </w:pPr>
    </w:p>
    <w:p w14:paraId="733799A4" w14:textId="77777777" w:rsidR="004D51C9" w:rsidRPr="00EC77CC" w:rsidRDefault="004D51C9" w:rsidP="00B7615B">
      <w:pPr>
        <w:tabs>
          <w:tab w:val="left" w:pos="3660"/>
        </w:tabs>
        <w:spacing w:before="0" w:after="200" w:line="276" w:lineRule="auto"/>
        <w:rPr>
          <w:rFonts w:asciiTheme="minorHAnsi" w:eastAsia="Calibri" w:hAnsiTheme="minorHAnsi" w:cstheme="minorHAnsi"/>
          <w:sz w:val="16"/>
          <w:szCs w:val="22"/>
          <w:lang w:eastAsia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B7615B" w:rsidRPr="00EC77CC" w14:paraId="38C4A1AD" w14:textId="77777777" w:rsidTr="00C13F05">
        <w:tc>
          <w:tcPr>
            <w:tcW w:w="10456" w:type="dxa"/>
            <w:shd w:val="clear" w:color="auto" w:fill="A6A6A6" w:themeFill="background1" w:themeFillShade="A6"/>
          </w:tcPr>
          <w:p w14:paraId="7FD5665B" w14:textId="44F81162" w:rsidR="00B7615B" w:rsidRPr="00EC77CC" w:rsidRDefault="00B7615B" w:rsidP="00B25C1F">
            <w:pPr>
              <w:spacing w:before="0" w:after="200" w:line="276" w:lineRule="auto"/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</w:pPr>
            <w:r w:rsidRPr="00EC77CC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lastRenderedPageBreak/>
              <w:t>REFERRAL CRITERIA</w:t>
            </w:r>
            <w:r w:rsidR="00B25C1F">
              <w:rPr>
                <w:rFonts w:asciiTheme="minorHAnsi" w:eastAsia="Calibri" w:hAnsiTheme="minorHAnsi" w:cstheme="minorHAnsi"/>
                <w:color w:val="000000" w:themeColor="text1"/>
                <w:sz w:val="32"/>
                <w:szCs w:val="32"/>
                <w:shd w:val="clear" w:color="auto" w:fill="A6A6A6" w:themeFill="background1" w:themeFillShade="A6"/>
                <w:lang w:eastAsia="en-US"/>
              </w:rPr>
              <w:t xml:space="preserve"> </w:t>
            </w:r>
          </w:p>
        </w:tc>
      </w:tr>
      <w:tr w:rsidR="00B7615B" w:rsidRPr="00EC77CC" w14:paraId="15EC0818" w14:textId="77777777" w:rsidTr="00B25C1F">
        <w:trPr>
          <w:trHeight w:val="756"/>
        </w:trPr>
        <w:tc>
          <w:tcPr>
            <w:tcW w:w="10456" w:type="dxa"/>
          </w:tcPr>
          <w:p w14:paraId="7595F7B3" w14:textId="77777777" w:rsidR="00B25C1F" w:rsidRPr="00B25C1F" w:rsidRDefault="00B7615B" w:rsidP="00135638">
            <w:pPr>
              <w:spacing w:before="0" w:after="0" w:line="276" w:lineRule="auto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B25C1F"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  <w:t>Patient has breast pain only</w:t>
            </w:r>
            <w:r w:rsidR="00252336" w:rsidRPr="00B25C1F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     </w:t>
            </w:r>
          </w:p>
          <w:p w14:paraId="4594A599" w14:textId="77777777" w:rsidR="00135638" w:rsidRDefault="00B25C1F" w:rsidP="00135638">
            <w:pPr>
              <w:spacing w:before="0" w:after="0" w:line="276" w:lineRule="auto"/>
              <w:rPr>
                <w:rFonts w:asciiTheme="minorHAnsi" w:eastAsia="Calibri" w:hAnsiTheme="minorHAnsi" w:cstheme="minorHAnsi"/>
                <w:noProof/>
                <w:color w:val="FF0000"/>
                <w:szCs w:val="22"/>
                <w:lang w:eastAsia="en-US"/>
              </w:rPr>
            </w:pPr>
            <w:r w:rsidRPr="00B25C1F"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  <w:t>Mastalgia Pathway has been Followed (see appendix A).</w:t>
            </w:r>
            <w:r w:rsidRPr="00B25C1F">
              <w:rPr>
                <w:rFonts w:asciiTheme="minorHAnsi" w:eastAsia="Calibri" w:hAnsiTheme="minorHAnsi" w:cstheme="minorHAnsi"/>
                <w:noProof/>
                <w:color w:val="FF0000"/>
                <w:szCs w:val="22"/>
                <w:lang w:eastAsia="en-US"/>
              </w:rPr>
              <w:t xml:space="preserve">      </w:t>
            </w:r>
          </w:p>
          <w:p w14:paraId="4B447177" w14:textId="658578CA" w:rsidR="00135638" w:rsidRDefault="00135638" w:rsidP="00135638">
            <w:pPr>
              <w:spacing w:before="0" w:after="0" w:line="276" w:lineRule="auto"/>
              <w:rPr>
                <w:rFonts w:asciiTheme="minorHAnsi" w:eastAsia="Calibri" w:hAnsiTheme="minorHAnsi" w:cstheme="minorHAnsi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Theme="minorHAnsi" w:eastAsia="Calibri" w:hAnsiTheme="minorHAnsi" w:cstheme="minorHAnsi"/>
                <w:noProof/>
                <w:color w:val="FF0000"/>
                <w:szCs w:val="22"/>
                <w:lang w:eastAsia="en-US"/>
              </w:rPr>
              <w:t xml:space="preserve">The </w:t>
            </w:r>
            <w:r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  <w:t>patient been given the Breast Pain information leaflet</w:t>
            </w:r>
            <w:r w:rsidRPr="008D14AB"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  <w:t xml:space="preserve"> treatment</w:t>
            </w:r>
            <w:r w:rsidRPr="008D14A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</w:t>
            </w:r>
            <w:r w:rsidRPr="008D14AB">
              <w:rPr>
                <w:rFonts w:asciiTheme="minorHAnsi" w:eastAsia="Calibri" w:hAnsiTheme="minorHAnsi" w:cstheme="minorHAnsi"/>
                <w:color w:val="000000" w:themeColor="text1"/>
                <w:sz w:val="32"/>
                <w:szCs w:val="32"/>
                <w:lang w:eastAsia="en-US"/>
              </w:rPr>
              <w:t xml:space="preserve">   </w:t>
            </w:r>
          </w:p>
          <w:p w14:paraId="6A7B43FC" w14:textId="1BC1B1BB" w:rsidR="00B7615B" w:rsidRPr="00135638" w:rsidRDefault="00135638" w:rsidP="00B25C1F">
            <w:pPr>
              <w:spacing w:before="0" w:after="0"/>
              <w:rPr>
                <w:rFonts w:asciiTheme="minorHAnsi" w:eastAsia="Calibri" w:hAnsiTheme="minorHAnsi" w:cstheme="minorHAnsi"/>
                <w:noProof/>
                <w:color w:val="FF0000"/>
                <w:szCs w:val="22"/>
                <w:lang w:eastAsia="en-US"/>
              </w:rPr>
            </w:pPr>
            <w:r w:rsidRPr="008D14AB">
              <w:rPr>
                <w:rFonts w:asciiTheme="minorHAnsi" w:eastAsia="Calibri" w:hAnsiTheme="minorHAnsi" w:cstheme="minorHAnsi"/>
                <w:color w:val="000000" w:themeColor="text1"/>
                <w:sz w:val="32"/>
                <w:szCs w:val="32"/>
                <w:lang w:eastAsia="en-US"/>
              </w:rPr>
              <w:t xml:space="preserve">              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32"/>
                <w:szCs w:val="32"/>
                <w:lang w:eastAsia="en-US"/>
              </w:rPr>
              <w:t xml:space="preserve">                               </w:t>
            </w:r>
            <w:r w:rsidR="00B25C1F" w:rsidRPr="00B25C1F">
              <w:rPr>
                <w:rFonts w:asciiTheme="minorHAnsi" w:eastAsia="Calibri" w:hAnsiTheme="minorHAnsi" w:cstheme="minorHAnsi"/>
                <w:noProof/>
                <w:color w:val="FF0000"/>
                <w:szCs w:val="22"/>
                <w:lang w:eastAsia="en-US"/>
              </w:rPr>
              <w:t xml:space="preserve">                 </w:t>
            </w:r>
            <w:r w:rsidR="00252336" w:rsidRPr="00B25C1F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B7615B" w:rsidRPr="00EC77CC" w14:paraId="4EB84ED9" w14:textId="77777777" w:rsidTr="00B25C1F">
        <w:tc>
          <w:tcPr>
            <w:tcW w:w="10456" w:type="dxa"/>
            <w:shd w:val="clear" w:color="auto" w:fill="A6A6A6" w:themeFill="background1" w:themeFillShade="A6"/>
          </w:tcPr>
          <w:p w14:paraId="52A63F2B" w14:textId="77777777" w:rsidR="00B7615B" w:rsidRDefault="00135638" w:rsidP="00842DC8">
            <w:pPr>
              <w:tabs>
                <w:tab w:val="left" w:pos="2100"/>
              </w:tabs>
              <w:spacing w:before="0" w:after="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 xml:space="preserve">EXCLUSION </w:t>
            </w:r>
            <w:r w:rsidR="00B25C1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CRITERIA</w:t>
            </w:r>
            <w:r w:rsidR="00B25C1F" w:rsidRPr="00B25C1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ab/>
            </w:r>
          </w:p>
          <w:p w14:paraId="6DB2E53F" w14:textId="7CC538A8" w:rsidR="00842DC8" w:rsidRDefault="00842DC8" w:rsidP="00842DC8">
            <w:pPr>
              <w:tabs>
                <w:tab w:val="left" w:pos="2100"/>
              </w:tabs>
              <w:spacing w:before="0" w:after="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** if any of the below are applicable, please refer the patient via the Fast Track Referral – 2 week wait</w:t>
            </w:r>
          </w:p>
          <w:p w14:paraId="1AFF49A0" w14:textId="70AFBF15" w:rsidR="00842DC8" w:rsidRPr="00842DC8" w:rsidRDefault="00842DC8" w:rsidP="00842DC8">
            <w:pPr>
              <w:tabs>
                <w:tab w:val="left" w:pos="2100"/>
              </w:tabs>
              <w:spacing w:before="0" w:after="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</w:tr>
      <w:tr w:rsidR="00B7615B" w:rsidRPr="00EC77CC" w14:paraId="4A67EA91" w14:textId="77777777" w:rsidTr="00C13F05">
        <w:tc>
          <w:tcPr>
            <w:tcW w:w="10456" w:type="dxa"/>
          </w:tcPr>
          <w:p w14:paraId="0FB5BEDD" w14:textId="535B6E95" w:rsidR="00B7615B" w:rsidRPr="008D14AB" w:rsidRDefault="00B7615B" w:rsidP="00F06589">
            <w:pPr>
              <w:spacing w:before="0" w:after="200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 w:rsidRPr="008D14AB"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  <w:t>Patient</w:t>
            </w:r>
            <w:r w:rsidR="00F06589"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  <w:t xml:space="preserve"> has a palpable lump/ </w:t>
            </w:r>
            <w:r w:rsidR="00842DC8"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  <w:t>thickening</w:t>
            </w:r>
            <w:r w:rsidR="00F06589"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  <w:t>/ skin changes/ nipple discharge</w:t>
            </w:r>
            <w:r w:rsidR="00252336" w:rsidRPr="00F06589"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  <w:t xml:space="preserve">   </w:t>
            </w:r>
            <w:r w:rsidR="008A0403" w:rsidRPr="00F06589"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  <w:t xml:space="preserve">  </w:t>
            </w:r>
            <w:r w:rsidR="008A0403" w:rsidRPr="00F06589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                   </w:t>
            </w:r>
            <w:r w:rsidR="00842DC8" w:rsidRPr="00F06589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        </w:t>
            </w:r>
            <w:r w:rsidR="00252336" w:rsidRPr="00F06589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         </w:t>
            </w:r>
            <w:r w:rsidR="008C6A0F" w:rsidRPr="00F06589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</w:t>
            </w:r>
            <w:r w:rsidR="00842DC8" w:rsidRPr="00F06589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             </w:t>
            </w:r>
            <w:r w:rsidR="008C6A0F" w:rsidRPr="00F06589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</w:t>
            </w:r>
          </w:p>
        </w:tc>
      </w:tr>
      <w:tr w:rsidR="00B7615B" w:rsidRPr="00EC77CC" w14:paraId="542EBE89" w14:textId="77777777" w:rsidTr="00C13F05">
        <w:tc>
          <w:tcPr>
            <w:tcW w:w="10456" w:type="dxa"/>
          </w:tcPr>
          <w:p w14:paraId="0F9EA50E" w14:textId="68D1FFD8" w:rsidR="00252336" w:rsidRPr="008D14AB" w:rsidRDefault="00F06589" w:rsidP="00F06589">
            <w:pPr>
              <w:tabs>
                <w:tab w:val="left" w:pos="3150"/>
              </w:tabs>
              <w:spacing w:before="0" w:after="200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  <w:t>Patient has</w:t>
            </w:r>
            <w:r w:rsidR="00B7615B" w:rsidRPr="008D14AB"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  <w:t xml:space="preserve"> previous history of breast cancer</w:t>
            </w:r>
            <w:r w:rsidR="00252336" w:rsidRPr="008D14AB">
              <w:rPr>
                <w:rFonts w:asciiTheme="minorHAnsi" w:eastAsia="Calibri" w:hAnsiTheme="minorHAnsi" w:cstheme="minorHAnsi"/>
                <w:color w:val="000000" w:themeColor="text1"/>
                <w:sz w:val="32"/>
                <w:szCs w:val="32"/>
                <w:lang w:eastAsia="en-US"/>
              </w:rPr>
              <w:t xml:space="preserve">             </w:t>
            </w:r>
            <w:r w:rsidR="00842DC8">
              <w:rPr>
                <w:rFonts w:asciiTheme="minorHAnsi" w:eastAsia="Calibri" w:hAnsiTheme="minorHAnsi" w:cstheme="minorHAnsi"/>
                <w:color w:val="000000" w:themeColor="text1"/>
                <w:sz w:val="32"/>
                <w:szCs w:val="32"/>
                <w:lang w:eastAsia="en-US"/>
              </w:rPr>
              <w:t xml:space="preserve">                           </w:t>
            </w:r>
            <w:r w:rsidR="00252336" w:rsidRPr="008D14AB">
              <w:rPr>
                <w:rFonts w:asciiTheme="minorHAnsi" w:eastAsia="Calibri" w:hAnsiTheme="minorHAnsi" w:cstheme="minorHAnsi"/>
                <w:color w:val="000000" w:themeColor="text1"/>
                <w:sz w:val="32"/>
                <w:szCs w:val="32"/>
                <w:lang w:eastAsia="en-US"/>
              </w:rPr>
              <w:t xml:space="preserve">                       </w:t>
            </w:r>
            <w:r w:rsidR="008A0403">
              <w:rPr>
                <w:rFonts w:asciiTheme="minorHAnsi" w:eastAsia="Calibri" w:hAnsiTheme="minorHAnsi" w:cstheme="minorHAnsi"/>
                <w:color w:val="000000" w:themeColor="text1"/>
                <w:sz w:val="32"/>
                <w:szCs w:val="32"/>
                <w:lang w:eastAsia="en-US"/>
              </w:rPr>
              <w:t xml:space="preserve">   </w:t>
            </w:r>
            <w:r w:rsidR="008C6A0F" w:rsidRPr="008D14AB">
              <w:rPr>
                <w:rFonts w:asciiTheme="minorHAnsi" w:eastAsia="Calibri" w:hAnsiTheme="minorHAnsi" w:cstheme="minorHAnsi"/>
                <w:color w:val="000000" w:themeColor="text1"/>
                <w:sz w:val="32"/>
                <w:szCs w:val="32"/>
                <w:lang w:eastAsia="en-US"/>
              </w:rPr>
              <w:t xml:space="preserve">      </w:t>
            </w:r>
          </w:p>
        </w:tc>
      </w:tr>
      <w:tr w:rsidR="00B7615B" w:rsidRPr="00EC77CC" w14:paraId="487E1384" w14:textId="77777777" w:rsidTr="00C13F05">
        <w:tc>
          <w:tcPr>
            <w:tcW w:w="10456" w:type="dxa"/>
          </w:tcPr>
          <w:p w14:paraId="20506D4E" w14:textId="5FF53462" w:rsidR="00B7615B" w:rsidRPr="008D14AB" w:rsidRDefault="00F06589" w:rsidP="00F06589">
            <w:pPr>
              <w:spacing w:before="0" w:after="200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  <w:t>Patient is</w:t>
            </w:r>
            <w:r w:rsidR="008A0403"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  <w:t xml:space="preserve"> </w:t>
            </w:r>
            <w:r w:rsidR="00B7615B" w:rsidRPr="008D14AB"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  <w:t>pregnant or breast feeding</w:t>
            </w:r>
            <w:r w:rsidR="00252336" w:rsidRPr="008D14A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                                                                     </w:t>
            </w:r>
            <w:r w:rsidR="008A0403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   </w:t>
            </w:r>
            <w:r w:rsidR="00252336" w:rsidRPr="008D14A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                    </w:t>
            </w:r>
            <w:r w:rsidR="008A0403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</w:t>
            </w:r>
            <w:r w:rsidR="00252336" w:rsidRPr="008D14A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                    </w:t>
            </w:r>
            <w:r w:rsidR="008C6A0F" w:rsidRPr="008D14A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</w:t>
            </w:r>
          </w:p>
        </w:tc>
      </w:tr>
      <w:tr w:rsidR="00B7615B" w:rsidRPr="00EC77CC" w14:paraId="78ECF10E" w14:textId="77777777" w:rsidTr="00C13F05">
        <w:tc>
          <w:tcPr>
            <w:tcW w:w="10456" w:type="dxa"/>
          </w:tcPr>
          <w:p w14:paraId="27BF820D" w14:textId="082CBC37" w:rsidR="00B7615B" w:rsidRPr="008D14AB" w:rsidRDefault="00F06589" w:rsidP="00F06589">
            <w:pPr>
              <w:spacing w:before="0" w:after="200"/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  <w:t xml:space="preserve">Patient is </w:t>
            </w:r>
            <w:r w:rsidR="00B7615B" w:rsidRPr="008D14AB"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  <w:t>undergoing gender reassignment treatment</w:t>
            </w:r>
            <w:r w:rsidR="00252336" w:rsidRPr="008D14AB">
              <w:rPr>
                <w:rFonts w:asciiTheme="minorHAnsi" w:eastAsia="Calibri" w:hAnsiTheme="minorHAnsi" w:cstheme="minorHAnsi"/>
                <w:color w:val="000000" w:themeColor="text1"/>
                <w:szCs w:val="22"/>
                <w:lang w:eastAsia="en-US"/>
              </w:rPr>
              <w:t xml:space="preserve"> </w:t>
            </w:r>
            <w:r w:rsidR="008A0403">
              <w:rPr>
                <w:rFonts w:asciiTheme="minorHAnsi" w:eastAsia="Calibri" w:hAnsiTheme="minorHAnsi" w:cstheme="minorHAnsi"/>
                <w:color w:val="000000" w:themeColor="text1"/>
                <w:sz w:val="32"/>
                <w:szCs w:val="32"/>
                <w:lang w:eastAsia="en-US"/>
              </w:rPr>
              <w:t xml:space="preserve">           </w:t>
            </w:r>
            <w:r w:rsidR="00252336" w:rsidRPr="008D14AB">
              <w:rPr>
                <w:rFonts w:asciiTheme="minorHAnsi" w:eastAsia="Calibri" w:hAnsiTheme="minorHAnsi" w:cstheme="minorHAnsi"/>
                <w:color w:val="000000" w:themeColor="text1"/>
                <w:sz w:val="32"/>
                <w:szCs w:val="32"/>
                <w:lang w:eastAsia="en-US"/>
              </w:rPr>
              <w:t xml:space="preserve">                                               </w:t>
            </w:r>
            <w:r w:rsidR="008C6A0F" w:rsidRPr="008D14AB">
              <w:rPr>
                <w:rFonts w:asciiTheme="minorHAnsi" w:eastAsia="Calibri" w:hAnsiTheme="minorHAnsi" w:cstheme="minorHAnsi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4072C6" w:rsidRPr="00EC77CC" w14:paraId="1D5AC8C1" w14:textId="77777777" w:rsidTr="00C13F05">
        <w:tc>
          <w:tcPr>
            <w:tcW w:w="10456" w:type="dxa"/>
          </w:tcPr>
          <w:p w14:paraId="2E160216" w14:textId="49C97D8D" w:rsidR="004072C6" w:rsidRPr="008D14AB" w:rsidRDefault="008A0403" w:rsidP="00F06589">
            <w:pPr>
              <w:spacing w:before="0" w:after="200"/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  <w:t>Patient</w:t>
            </w:r>
            <w:r w:rsidR="00842DC8"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  <w:t xml:space="preserve"> </w:t>
            </w:r>
            <w:r w:rsidR="00F06589"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  <w:t>has</w:t>
            </w:r>
            <w:r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  <w:t xml:space="preserve"> b</w:t>
            </w:r>
            <w:r w:rsidR="00842DC8"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  <w:t xml:space="preserve">reast implants                                       </w:t>
            </w:r>
            <w:r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  <w:t xml:space="preserve">                         </w:t>
            </w:r>
            <w:r w:rsidR="004072C6" w:rsidRPr="008D14AB">
              <w:rPr>
                <w:rFonts w:asciiTheme="minorHAnsi" w:eastAsia="Calibri" w:hAnsiTheme="minorHAnsi" w:cstheme="minorHAnsi"/>
                <w:color w:val="000000" w:themeColor="text1"/>
                <w:sz w:val="32"/>
                <w:szCs w:val="32"/>
                <w:lang w:eastAsia="en-US"/>
              </w:rPr>
              <w:t xml:space="preserve">                                         </w:t>
            </w:r>
          </w:p>
        </w:tc>
      </w:tr>
      <w:tr w:rsidR="00B7615B" w:rsidRPr="00EC77CC" w14:paraId="7D498DBA" w14:textId="77777777" w:rsidTr="00C13F05">
        <w:tc>
          <w:tcPr>
            <w:tcW w:w="10456" w:type="dxa"/>
            <w:shd w:val="clear" w:color="auto" w:fill="A6A6A6" w:themeFill="background1" w:themeFillShade="A6"/>
          </w:tcPr>
          <w:p w14:paraId="4CA1FBE6" w14:textId="4332D169" w:rsidR="00B7615B" w:rsidRPr="00EC77CC" w:rsidRDefault="0018215B" w:rsidP="005C1A7C">
            <w:pPr>
              <w:spacing w:before="0" w:after="200" w:line="276" w:lineRule="auto"/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noProof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F987640" wp14:editId="3D1DDA35">
                      <wp:simplePos x="0" y="0"/>
                      <wp:positionH relativeFrom="column">
                        <wp:posOffset>4361013</wp:posOffset>
                      </wp:positionH>
                      <wp:positionV relativeFrom="paragraph">
                        <wp:posOffset>324558</wp:posOffset>
                      </wp:positionV>
                      <wp:extent cx="0" cy="3709670"/>
                      <wp:effectExtent l="0" t="0" r="12700" b="11430"/>
                      <wp:wrapNone/>
                      <wp:docPr id="197682584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096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3CC52" id="Straight Connector 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4pt,25.55pt" to="343.4pt,31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" strokecolor="black [3213]"/>
                  </w:pict>
                </mc:Fallback>
              </mc:AlternateContent>
            </w:r>
            <w:r w:rsidR="00C13F05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EXAMINATION</w:t>
            </w:r>
          </w:p>
        </w:tc>
      </w:tr>
    </w:tbl>
    <w:p w14:paraId="2876D61E" w14:textId="4CCD36D4" w:rsidR="00642EEA" w:rsidRDefault="0018215B" w:rsidP="00642EEA">
      <w:pPr>
        <w:spacing w:before="0" w:after="200" w:line="276" w:lineRule="auto"/>
        <w:rPr>
          <w:rFonts w:asciiTheme="minorHAnsi" w:eastAsia="Calibr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iCs/>
          <w:noProof/>
          <w:sz w:val="20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3055" behindDoc="1" locked="0" layoutInCell="1" allowOverlap="1" wp14:anchorId="77BD35E2" wp14:editId="033A20E8">
                <wp:simplePos x="0" y="0"/>
                <wp:positionH relativeFrom="column">
                  <wp:posOffset>-7495</wp:posOffset>
                </wp:positionH>
                <wp:positionV relativeFrom="paragraph">
                  <wp:posOffset>-5007</wp:posOffset>
                </wp:positionV>
                <wp:extent cx="6640643" cy="3710065"/>
                <wp:effectExtent l="0" t="0" r="14605" b="11430"/>
                <wp:wrapNone/>
                <wp:docPr id="4107049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643" cy="37100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3E912" id="Rectangle 1" o:spid="_x0000_s1026" style="position:absolute;margin-left:-.6pt;margin-top:-.4pt;width:522.9pt;height:292.15pt;z-index:-25162342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" filled="f" strokecolor="black [3213]" strokeweight=".25pt"/>
            </w:pict>
          </mc:Fallback>
        </mc:AlternateContent>
      </w:r>
      <w:r w:rsidR="00642EEA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 xml:space="preserve">                                      </w:t>
      </w:r>
      <w:r w:rsidR="00642EEA" w:rsidRPr="00AB18DF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>Please indicate the site of breast pain</w:t>
      </w:r>
      <w:r w:rsidR="00642EEA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ab/>
      </w:r>
      <w:r w:rsidR="00642EEA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ab/>
      </w:r>
      <w:r w:rsidR="00642EEA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ab/>
      </w:r>
      <w:r w:rsidR="00642EEA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ab/>
      </w:r>
      <w:r w:rsidR="00642EEA" w:rsidRPr="00C13F05">
        <w:rPr>
          <w:rFonts w:asciiTheme="minorHAnsi" w:eastAsia="Calibri" w:hAnsiTheme="minorHAnsi" w:cstheme="minorHAnsi"/>
          <w:szCs w:val="22"/>
          <w:lang w:eastAsia="en-US"/>
        </w:rPr>
        <w:t>Clinical findings, additional text:</w:t>
      </w:r>
    </w:p>
    <w:p w14:paraId="0C4C9023" w14:textId="4FB59E90" w:rsidR="00642EEA" w:rsidRPr="00642EEA" w:rsidRDefault="00642EEA" w:rsidP="00642EEA">
      <w:pPr>
        <w:spacing w:line="320" w:lineRule="exact"/>
        <w:ind w:left="6480" w:firstLine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${</w:t>
      </w:r>
      <w:proofErr w:type="spellStart"/>
      <w:r>
        <w:rPr>
          <w:rFonts w:ascii="Arial" w:hAnsi="Arial" w:cs="Arial"/>
          <w:szCs w:val="22"/>
          <w:shd w:val="clear" w:color="auto" w:fill="FFFFFF"/>
        </w:rPr>
        <w:t>clinicalFindings</w:t>
      </w:r>
      <w:proofErr w:type="spellEnd"/>
      <w:r>
        <w:rPr>
          <w:rFonts w:ascii="Arial" w:hAnsi="Arial" w:cs="Arial"/>
          <w:szCs w:val="22"/>
          <w:shd w:val="clear" w:color="auto" w:fill="FFFFFF"/>
        </w:rPr>
        <w:t>}</w:t>
      </w:r>
    </w:p>
    <w:p w14:paraId="57675A45" w14:textId="564FB6FE" w:rsidR="00642EEA" w:rsidRDefault="00642EEA">
      <w:r>
        <w:rPr>
          <w:noProof/>
        </w:rPr>
        <w:drawing>
          <wp:inline distT="0" distB="0" distL="0" distR="0" wp14:anchorId="53854BD0" wp14:editId="424DAF0F">
            <wp:extent cx="4266000" cy="2538000"/>
            <wp:effectExtent l="0" t="0" r="1270" b="2540"/>
            <wp:docPr id="856015359" name="Picture 856015359" descr="markTheBre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75" descr="markTheBrea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000" cy="25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58B7B" w14:textId="77777777" w:rsidR="00642EEA" w:rsidRDefault="00642EEA"/>
    <w:p w14:paraId="6BC756C8" w14:textId="77777777" w:rsidR="00642EEA" w:rsidRDefault="00642EEA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C13F05" w:rsidRPr="00EC77CC" w14:paraId="35D2F042" w14:textId="77777777" w:rsidTr="00C13F05">
        <w:tc>
          <w:tcPr>
            <w:tcW w:w="10456" w:type="dxa"/>
            <w:shd w:val="clear" w:color="auto" w:fill="FFFFFF" w:themeFill="background1"/>
          </w:tcPr>
          <w:p w14:paraId="5E9A161B" w14:textId="77777777" w:rsidR="00C13F05" w:rsidRDefault="00C13F05" w:rsidP="005C1A7C">
            <w:pPr>
              <w:spacing w:before="0"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C13F05">
              <w:rPr>
                <w:rFonts w:asciiTheme="minorHAnsi" w:eastAsia="Calibri" w:hAnsiTheme="minorHAnsi" w:cstheme="minorHAnsi"/>
                <w:szCs w:val="22"/>
                <w:lang w:eastAsia="en-US"/>
              </w:rPr>
              <w:t>Please include the date and location of any previous breast imagining if available:</w:t>
            </w:r>
          </w:p>
          <w:p w14:paraId="3A0A3D00" w14:textId="20FD5E3E" w:rsidR="00C13F05" w:rsidRPr="008A49B0" w:rsidRDefault="008A49B0" w:rsidP="008A49B0">
            <w:pPr>
              <w:spacing w:line="32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mammographyG</w:t>
            </w:r>
            <w:proofErr w:type="spellEnd"/>
            <w:r>
              <w:rPr>
                <w:rFonts w:ascii="Arial" w:hAnsi="Arial" w:cs="Arial"/>
              </w:rPr>
              <w:t>}</w:t>
            </w:r>
          </w:p>
        </w:tc>
      </w:tr>
      <w:tr w:rsidR="00C13F05" w:rsidRPr="00EC77CC" w14:paraId="76CB8F96" w14:textId="77777777" w:rsidTr="00C13F05">
        <w:tc>
          <w:tcPr>
            <w:tcW w:w="10456" w:type="dxa"/>
            <w:shd w:val="clear" w:color="auto" w:fill="FFFFFF" w:themeFill="background1"/>
          </w:tcPr>
          <w:p w14:paraId="5ECCEDCC" w14:textId="545F58CB" w:rsidR="00C13F05" w:rsidRPr="008D14AB" w:rsidRDefault="007759FF" w:rsidP="004D51C9">
            <w:pPr>
              <w:spacing w:before="0" w:after="0"/>
              <w:rPr>
                <w:rFonts w:asciiTheme="minorHAnsi" w:eastAsia="Calibri" w:hAnsiTheme="minorHAnsi" w:cstheme="minorHAnsi"/>
                <w:b/>
                <w:bCs/>
                <w:color w:val="FF0000"/>
                <w:szCs w:val="22"/>
                <w:lang w:eastAsia="en-US"/>
              </w:rPr>
            </w:pPr>
            <w:r w:rsidRPr="008D14AB">
              <w:rPr>
                <w:rFonts w:asciiTheme="minorHAnsi" w:hAnsiTheme="minorHAnsi" w:cstheme="minorHAnsi"/>
                <w:i/>
                <w:iCs/>
                <w:color w:val="FF0000"/>
                <w:szCs w:val="22"/>
              </w:rPr>
              <w:t xml:space="preserve">Please inform patients that this is a community breast pain clinic 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Cs w:val="22"/>
              </w:rPr>
              <w:t xml:space="preserve">at Mexborough Montague or Retford Primary Care Centre, </w:t>
            </w:r>
            <w:r w:rsidRPr="008D14AB">
              <w:rPr>
                <w:rFonts w:asciiTheme="minorHAnsi" w:hAnsiTheme="minorHAnsi" w:cstheme="minorHAnsi"/>
                <w:i/>
                <w:iCs/>
                <w:color w:val="FF0000"/>
                <w:szCs w:val="22"/>
              </w:rPr>
              <w:t>where there will be no imaging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Cs w:val="22"/>
              </w:rPr>
              <w:t xml:space="preserve"> facilities</w:t>
            </w:r>
            <w:r w:rsidRPr="008D14AB">
              <w:rPr>
                <w:rFonts w:asciiTheme="minorHAnsi" w:hAnsiTheme="minorHAnsi" w:cstheme="minorHAnsi"/>
                <w:i/>
                <w:iCs/>
                <w:color w:val="FF0000"/>
                <w:szCs w:val="22"/>
              </w:rPr>
              <w:t>. If after attendance at the clinic patients require further assessment, this will be arranged directly from the breast pain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Cs w:val="22"/>
              </w:rPr>
              <w:t xml:space="preserve"> clinic</w:t>
            </w:r>
          </w:p>
        </w:tc>
      </w:tr>
      <w:tr w:rsidR="00C13F05" w:rsidRPr="00EC77CC" w14:paraId="528E3676" w14:textId="77777777" w:rsidTr="00C13F05">
        <w:tc>
          <w:tcPr>
            <w:tcW w:w="10456" w:type="dxa"/>
            <w:shd w:val="clear" w:color="auto" w:fill="A6A6A6" w:themeFill="background1" w:themeFillShade="A6"/>
          </w:tcPr>
          <w:p w14:paraId="6A72D625" w14:textId="19205E28" w:rsidR="00C13F05" w:rsidRPr="00EC77CC" w:rsidRDefault="00C13F05" w:rsidP="004D51C9">
            <w:pPr>
              <w:spacing w:before="0" w:after="0"/>
              <w:rPr>
                <w:rFonts w:asciiTheme="minorHAnsi" w:hAnsiTheme="minorHAnsi" w:cstheme="minorHAnsi"/>
                <w:szCs w:val="22"/>
                <w:u w:val="single"/>
              </w:rPr>
            </w:pPr>
            <w:r w:rsidRPr="00EC77CC">
              <w:rPr>
                <w:rFonts w:asciiTheme="minorHAnsi" w:hAnsiTheme="minorHAnsi" w:cstheme="minorHAnsi"/>
                <w:b/>
                <w:bCs/>
                <w:szCs w:val="22"/>
              </w:rPr>
              <w:t>FAMILY HISTORY</w:t>
            </w:r>
          </w:p>
        </w:tc>
      </w:tr>
      <w:tr w:rsidR="00C13F05" w:rsidRPr="00EC77CC" w14:paraId="208D742C" w14:textId="77777777" w:rsidTr="00C13F05">
        <w:tc>
          <w:tcPr>
            <w:tcW w:w="10456" w:type="dxa"/>
          </w:tcPr>
          <w:p w14:paraId="7B91B9AF" w14:textId="370C9023" w:rsidR="00D20686" w:rsidRPr="00D20686" w:rsidRDefault="00C13F05" w:rsidP="00C13F05">
            <w:pPr>
              <w:rPr>
                <w:rFonts w:asciiTheme="minorHAnsi" w:hAnsiTheme="minorHAnsi" w:cstheme="minorHAnsi"/>
                <w:i/>
                <w:iCs/>
                <w:color w:val="FF0000"/>
                <w:szCs w:val="22"/>
              </w:rPr>
            </w:pPr>
            <w:r w:rsidRPr="008D14AB">
              <w:rPr>
                <w:rFonts w:asciiTheme="minorHAnsi" w:hAnsiTheme="minorHAnsi" w:cstheme="minorHAnsi"/>
                <w:i/>
                <w:iCs/>
                <w:color w:val="FF0000"/>
                <w:szCs w:val="22"/>
              </w:rPr>
              <w:t>Please inform patients that they will be sent a family history questionnaire to complete and bring to the clinic appointment to allow formal risk assessment to be carried out.</w:t>
            </w:r>
          </w:p>
        </w:tc>
      </w:tr>
      <w:tr w:rsidR="00C13F05" w:rsidRPr="00EC77CC" w14:paraId="604C72AC" w14:textId="77777777" w:rsidTr="001D62C3">
        <w:tc>
          <w:tcPr>
            <w:tcW w:w="10456" w:type="dxa"/>
          </w:tcPr>
          <w:p w14:paraId="503272E0" w14:textId="77777777" w:rsidR="00C13F05" w:rsidRDefault="00C13F05" w:rsidP="00C13F05">
            <w:pPr>
              <w:rPr>
                <w:rFonts w:asciiTheme="minorHAnsi" w:hAnsiTheme="minorHAnsi" w:cstheme="minorHAnsi"/>
                <w:szCs w:val="22"/>
              </w:rPr>
            </w:pPr>
            <w:r w:rsidRPr="00EC77CC">
              <w:rPr>
                <w:rFonts w:asciiTheme="minorHAnsi" w:hAnsiTheme="minorHAnsi" w:cstheme="minorHAnsi"/>
                <w:szCs w:val="22"/>
              </w:rPr>
              <w:lastRenderedPageBreak/>
              <w:t>Please supply any relevant past medical history: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753DD620" w14:textId="2D85D2E6" w:rsidR="00C13F05" w:rsidRPr="001D62C3" w:rsidRDefault="00D20686" w:rsidP="001D62C3">
            <w:pPr>
              <w:spacing w:line="32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${</w:t>
            </w:r>
            <w:proofErr w:type="spellStart"/>
            <w:r>
              <w:rPr>
                <w:rFonts w:ascii="Arial" w:hAnsi="Arial" w:cs="Arial"/>
                <w:szCs w:val="22"/>
                <w:shd w:val="clear" w:color="auto" w:fill="FFFFFF"/>
              </w:rPr>
              <w:t>medicalHistory</w:t>
            </w:r>
            <w:proofErr w:type="spellEnd"/>
            <w:r>
              <w:rPr>
                <w:rFonts w:ascii="Arial" w:hAnsi="Arial" w:cs="Arial"/>
                <w:szCs w:val="22"/>
                <w:shd w:val="clear" w:color="auto" w:fill="FFFFFF"/>
              </w:rPr>
              <w:t>}</w:t>
            </w:r>
          </w:p>
        </w:tc>
      </w:tr>
    </w:tbl>
    <w:p w14:paraId="0B9C4EC0" w14:textId="77777777" w:rsidR="00C13F05" w:rsidRDefault="00C13F05" w:rsidP="004C1F84">
      <w:pPr>
        <w:spacing w:before="0" w:after="200" w:line="276" w:lineRule="auto"/>
        <w:rPr>
          <w:rFonts w:ascii="Arial" w:eastAsia="Calibri" w:hAnsi="Arial" w:cs="Arial"/>
          <w:sz w:val="16"/>
          <w:szCs w:val="22"/>
          <w:lang w:eastAsia="en-US"/>
        </w:rPr>
      </w:pPr>
    </w:p>
    <w:p w14:paraId="273465E7" w14:textId="77777777" w:rsidR="00D20686" w:rsidRDefault="00D20686" w:rsidP="00D20686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Consultations</w:t>
      </w:r>
    </w:p>
    <w:p w14:paraId="2036295C" w14:textId="77777777" w:rsidR="00D20686" w:rsidRDefault="00D20686" w:rsidP="00D20686">
      <w:pPr>
        <w:spacing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${</w:t>
      </w:r>
      <w:proofErr w:type="spellStart"/>
      <w:r>
        <w:rPr>
          <w:rFonts w:ascii="Arial" w:hAnsi="Arial" w:cs="Arial"/>
          <w:szCs w:val="22"/>
          <w:shd w:val="clear" w:color="auto" w:fill="FFFFFF"/>
        </w:rPr>
        <w:t>additionalClinicalInfo</w:t>
      </w:r>
      <w:proofErr w:type="spellEnd"/>
      <w:r>
        <w:rPr>
          <w:rFonts w:ascii="Arial" w:hAnsi="Arial" w:cs="Arial"/>
          <w:szCs w:val="22"/>
          <w:shd w:val="clear" w:color="auto" w:fill="FFFFFF"/>
        </w:rPr>
        <w:t>}</w:t>
      </w:r>
    </w:p>
    <w:p w14:paraId="11330BA2" w14:textId="77777777" w:rsidR="00D20686" w:rsidRDefault="00D20686" w:rsidP="004C1F84">
      <w:pPr>
        <w:spacing w:before="0" w:after="200" w:line="276" w:lineRule="auto"/>
        <w:rPr>
          <w:rFonts w:ascii="Arial" w:eastAsia="Calibri" w:hAnsi="Arial" w:cs="Arial"/>
          <w:sz w:val="16"/>
          <w:szCs w:val="22"/>
          <w:lang w:eastAsia="en-US"/>
        </w:rPr>
      </w:pPr>
    </w:p>
    <w:p w14:paraId="346C4948" w14:textId="77777777" w:rsidR="00D20686" w:rsidRDefault="00D20686" w:rsidP="00D20686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Family history</w:t>
      </w:r>
    </w:p>
    <w:p w14:paraId="39442B8B" w14:textId="77777777" w:rsidR="00D20686" w:rsidRDefault="00D20686" w:rsidP="00D20686">
      <w:pPr>
        <w:spacing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${</w:t>
      </w:r>
      <w:proofErr w:type="spellStart"/>
      <w:r>
        <w:rPr>
          <w:rFonts w:cstheme="minorHAnsi"/>
        </w:rPr>
        <w:t>relevantFamilyHistoryOfCancer</w:t>
      </w:r>
      <w:proofErr w:type="spellEnd"/>
      <w:r>
        <w:rPr>
          <w:rFonts w:ascii="Arial" w:hAnsi="Arial" w:cs="Arial"/>
          <w:szCs w:val="22"/>
          <w:shd w:val="clear" w:color="auto" w:fill="FFFFFF"/>
        </w:rPr>
        <w:t>}</w:t>
      </w:r>
    </w:p>
    <w:p w14:paraId="6548C9A2" w14:textId="77777777" w:rsidR="00D20686" w:rsidRDefault="00D20686" w:rsidP="00D20686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16901E29" w14:textId="458E06BF" w:rsidR="00D20686" w:rsidRDefault="00D20686" w:rsidP="00D20686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Current Medications</w:t>
      </w:r>
    </w:p>
    <w:p w14:paraId="31E1D826" w14:textId="77777777" w:rsidR="00D20686" w:rsidRDefault="00D20686" w:rsidP="00D20686">
      <w:pPr>
        <w:spacing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${</w:t>
      </w:r>
      <w:r>
        <w:rPr>
          <w:rFonts w:ascii="Arial" w:hAnsi="Arial" w:cs="Arial"/>
          <w:szCs w:val="22"/>
          <w:shd w:val="clear" w:color="auto" w:fill="FFFFFF"/>
        </w:rPr>
        <w:t>medication}</w:t>
      </w:r>
    </w:p>
    <w:p w14:paraId="3C1E72DA" w14:textId="77777777" w:rsidR="00D20686" w:rsidRDefault="00D20686" w:rsidP="00D20686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  <w:bookmarkStart w:id="10" w:name="TUhn9naeVvMfQcbWkkup"/>
      <w:bookmarkEnd w:id="10"/>
    </w:p>
    <w:p w14:paraId="7728F134" w14:textId="77777777" w:rsidR="00D20686" w:rsidRDefault="00D20686" w:rsidP="00D20686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Allergies</w:t>
      </w:r>
    </w:p>
    <w:p w14:paraId="78BA5A30" w14:textId="77777777" w:rsidR="00D20686" w:rsidRDefault="00D20686" w:rsidP="00D20686">
      <w:pPr>
        <w:spacing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${</w:t>
      </w:r>
      <w:r>
        <w:rPr>
          <w:rFonts w:ascii="Arial" w:hAnsi="Arial" w:cs="Arial"/>
          <w:szCs w:val="22"/>
          <w:shd w:val="clear" w:color="auto" w:fill="FFFFFF"/>
        </w:rPr>
        <w:t>allergies}</w:t>
      </w:r>
    </w:p>
    <w:p w14:paraId="0E02A567" w14:textId="77777777" w:rsidR="00D20686" w:rsidRPr="004C1F84" w:rsidRDefault="00D20686" w:rsidP="004C1F84">
      <w:pPr>
        <w:spacing w:before="0" w:after="200" w:line="276" w:lineRule="auto"/>
        <w:rPr>
          <w:rFonts w:ascii="Arial" w:eastAsia="Calibri" w:hAnsi="Arial" w:cs="Arial"/>
          <w:sz w:val="16"/>
          <w:szCs w:val="22"/>
          <w:lang w:eastAsia="en-US"/>
        </w:rPr>
      </w:pPr>
    </w:p>
    <w:p w14:paraId="10FA6D5E" w14:textId="0685C1E4" w:rsidR="00B61801" w:rsidRPr="00DA3875" w:rsidRDefault="00B61801" w:rsidP="00C13F05">
      <w:pPr>
        <w:spacing w:before="0" w:after="200" w:line="276" w:lineRule="auto"/>
      </w:pPr>
      <w:r w:rsidRPr="00B61801">
        <w:rPr>
          <w:rFonts w:ascii="Arial" w:eastAsia="Calibri" w:hAnsi="Arial" w:cs="Arial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689112" wp14:editId="1D922CCB">
                <wp:simplePos x="0" y="0"/>
                <wp:positionH relativeFrom="column">
                  <wp:posOffset>-128905</wp:posOffset>
                </wp:positionH>
                <wp:positionV relativeFrom="paragraph">
                  <wp:posOffset>-234315</wp:posOffset>
                </wp:positionV>
                <wp:extent cx="942536" cy="379828"/>
                <wp:effectExtent l="0" t="0" r="0" b="12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536" cy="379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A4AE2" w14:textId="59871895" w:rsidR="00B61801" w:rsidRDefault="00842DC8" w:rsidP="00B61801">
                            <w:proofErr w:type="gramStart"/>
                            <w:r>
                              <w:t>Appendix  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89112" id="_x0000_s1027" type="#_x0000_t202" style="position:absolute;margin-left:-10.15pt;margin-top:-18.45pt;width:74.2pt;height:29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" stroked="f">
                <v:textbox>
                  <w:txbxContent>
                    <w:p w14:paraId="50CA4AE2" w14:textId="59871895" w:rsidR="00B61801" w:rsidRDefault="00842DC8" w:rsidP="00B61801">
                      <w:proofErr w:type="gramStart"/>
                      <w:r>
                        <w:t>Appendix  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A13C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CD25A4" wp14:editId="5829B967">
                <wp:simplePos x="0" y="0"/>
                <wp:positionH relativeFrom="column">
                  <wp:posOffset>4937760</wp:posOffset>
                </wp:positionH>
                <wp:positionV relativeFrom="paragraph">
                  <wp:posOffset>2032635</wp:posOffset>
                </wp:positionV>
                <wp:extent cx="1723293" cy="2039278"/>
                <wp:effectExtent l="57150" t="57150" r="48895" b="56515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3293" cy="20392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6BA657BB" w14:textId="77777777" w:rsidR="00D37EF3" w:rsidRPr="0030527E" w:rsidRDefault="00D37EF3" w:rsidP="00D05D2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0527E">
                              <w:rPr>
                                <w:b/>
                                <w:u w:val="single"/>
                              </w:rPr>
                              <w:t>Information</w:t>
                            </w:r>
                          </w:p>
                          <w:p w14:paraId="6780A2A2" w14:textId="77777777" w:rsidR="00D37EF3" w:rsidRPr="00D05D20" w:rsidRDefault="00000000" w:rsidP="00D05D20">
                            <w:pPr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hyperlink r:id="rId10" w:tgtFrame="_blank" w:history="1">
                              <w:r w:rsidR="00D37EF3" w:rsidRPr="00D05D20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</w:rPr>
                                <w:t>https://www.breastcancercare.org.uk/information-support/have-i-got-breast-cancer/benign-breast-conditions/breast-pain</w:t>
                              </w:r>
                            </w:hyperlink>
                          </w:p>
                          <w:p w14:paraId="4CEC0AE0" w14:textId="77777777" w:rsidR="00D37EF3" w:rsidRDefault="00000000" w:rsidP="00D05D2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D37EF3" w:rsidRPr="00E32BA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https://www.nhs.uk/conditions/breast-pain/</w:t>
                              </w:r>
                            </w:hyperlink>
                          </w:p>
                          <w:p w14:paraId="166A0E0B" w14:textId="77777777" w:rsidR="00D37EF3" w:rsidRPr="00D05D20" w:rsidRDefault="00000000" w:rsidP="00D05D20">
                            <w:pPr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hyperlink r:id="rId13" w:history="1">
                                <w:r w:rsidR="00D37EF3" w:rsidRPr="00E32BA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https://www.nhs.uk/common-health-questions/mens-health/what-is-gynaecomastia/#</w:t>
                                </w:r>
                              </w:hyperlink>
                              <w:r w:rsidR="00D37EF3" w:rsidRPr="00D05D20">
                                <w:rPr>
                                  <w:rFonts w:cs="Calibri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MC3275318/</w:t>
                              </w:r>
                            </w:hyperlink>
                          </w:p>
                          <w:p w14:paraId="7DA9673A" w14:textId="77777777" w:rsidR="00D37EF3" w:rsidRDefault="00D37EF3" w:rsidP="00D05D20">
                            <w:pPr>
                              <w:jc w:val="center"/>
                            </w:pPr>
                          </w:p>
                          <w:p w14:paraId="66EA14DA" w14:textId="77777777" w:rsidR="000275E8" w:rsidRDefault="000275E8"/>
                          <w:p w14:paraId="3D2EE7E8" w14:textId="77777777" w:rsidR="00D37EF3" w:rsidRPr="0030527E" w:rsidRDefault="00D37EF3" w:rsidP="00D05D2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0527E">
                              <w:rPr>
                                <w:b/>
                                <w:u w:val="single"/>
                              </w:rPr>
                              <w:t>Information</w:t>
                            </w:r>
                          </w:p>
                          <w:p w14:paraId="4B837AA9" w14:textId="77777777" w:rsidR="00D37EF3" w:rsidRPr="00D05D20" w:rsidRDefault="00000000" w:rsidP="00D05D20">
                            <w:pPr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hyperlink r:id="rId14" w:tgtFrame="_blank" w:history="1">
                              <w:r w:rsidR="00D37EF3" w:rsidRPr="00D05D20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</w:rPr>
                                <w:t>https://www.breastcancercare.org.uk/information-support/have-i-got-breast-cancer/benign-breast-conditions/breast-pain</w:t>
                              </w:r>
                            </w:hyperlink>
                          </w:p>
                          <w:p w14:paraId="0E0574E6" w14:textId="77777777" w:rsidR="00D37EF3" w:rsidRDefault="00000000" w:rsidP="00D05D2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15" w:history="1">
                              <w:r w:rsidR="00D37EF3" w:rsidRPr="00E32BA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https://www.nhs.uk/conditions/breast-pain/</w:t>
                              </w:r>
                            </w:hyperlink>
                          </w:p>
                          <w:p w14:paraId="02624452" w14:textId="77777777" w:rsidR="00D37EF3" w:rsidRPr="00D05D20" w:rsidRDefault="00000000" w:rsidP="00D05D20">
                            <w:pPr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16" w:history="1">
                              <w:hyperlink r:id="rId17" w:history="1">
                                <w:r w:rsidR="00D37EF3" w:rsidRPr="00E32BA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https://www.nhs.uk/common-health-questions/mens-health/what-is-gynaecomastia/#</w:t>
                                </w:r>
                              </w:hyperlink>
                              <w:r w:rsidR="00D37EF3" w:rsidRPr="00D05D20">
                                <w:rPr>
                                  <w:rFonts w:cs="Calibri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MC3275318/</w:t>
                              </w:r>
                            </w:hyperlink>
                          </w:p>
                          <w:p w14:paraId="0EE3AA13" w14:textId="77777777" w:rsidR="00D37EF3" w:rsidRDefault="00D37EF3" w:rsidP="00D05D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D25A4" id="Text Box 303" o:spid="_x0000_s1028" type="#_x0000_t202" style="position:absolute;margin-left:388.8pt;margin-top:160.05pt;width:135.7pt;height:160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" fillcolor="window" strokeweight=".5pt">
                <v:path arrowok="t"/>
                <v:textbox>
                  <w:txbxContent>
                    <w:p w14:paraId="6BA657BB" w14:textId="77777777" w:rsidR="00D37EF3" w:rsidRPr="0030527E" w:rsidRDefault="00D37EF3" w:rsidP="00D05D2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30527E">
                        <w:rPr>
                          <w:b/>
                          <w:u w:val="single"/>
                        </w:rPr>
                        <w:t>Information</w:t>
                      </w:r>
                    </w:p>
                    <w:p w14:paraId="6780A2A2" w14:textId="77777777" w:rsidR="00D37EF3" w:rsidRPr="00D05D20" w:rsidRDefault="00000000" w:rsidP="00D05D20">
                      <w:pPr>
                        <w:jc w:val="center"/>
                        <w:rPr>
                          <w:rFonts w:cs="Calibri"/>
                          <w:sz w:val="18"/>
                          <w:szCs w:val="18"/>
                        </w:rPr>
                      </w:pPr>
                      <w:hyperlink r:id="rId18" w:tgtFrame="_blank" w:history="1">
                        <w:r w:rsidR="00D37EF3" w:rsidRPr="00D05D20">
                          <w:rPr>
                            <w:rStyle w:val="Hyperlink"/>
                            <w:rFonts w:cs="Calibri"/>
                            <w:sz w:val="18"/>
                            <w:szCs w:val="18"/>
                          </w:rPr>
                          <w:t>https://www.breastcancercare.org.uk/information-support/have-i-got-breast-cancer/benign-breast-conditions/breast-pain</w:t>
                        </w:r>
                      </w:hyperlink>
                    </w:p>
                    <w:p w14:paraId="4CEC0AE0" w14:textId="77777777" w:rsidR="00D37EF3" w:rsidRDefault="00000000" w:rsidP="00D05D2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19" w:history="1">
                        <w:r w:rsidR="00D37EF3" w:rsidRPr="00E32BAD">
                          <w:rPr>
                            <w:rStyle w:val="Hyperlink"/>
                            <w:sz w:val="18"/>
                            <w:szCs w:val="18"/>
                          </w:rPr>
                          <w:t>https://www.nhs.uk/conditions/breast-pain/</w:t>
                        </w:r>
                      </w:hyperlink>
                    </w:p>
                    <w:p w14:paraId="166A0E0B" w14:textId="77777777" w:rsidR="00D37EF3" w:rsidRPr="00D05D20" w:rsidRDefault="00000000" w:rsidP="00D05D20">
                      <w:pPr>
                        <w:jc w:val="center"/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</w:pPr>
                      <w:hyperlink r:id="rId20" w:history="1">
                        <w:hyperlink r:id="rId21" w:history="1">
                          <w:r w:rsidR="00D37EF3" w:rsidRPr="00E32BAD">
                            <w:rPr>
                              <w:rStyle w:val="Hyperlink"/>
                              <w:sz w:val="18"/>
                              <w:szCs w:val="18"/>
                            </w:rPr>
                            <w:t>https://www.nhs.uk/common-health-questions/mens-health/what-is-gynaecomastia/#</w:t>
                          </w:r>
                        </w:hyperlink>
                        <w:r w:rsidR="00D37EF3" w:rsidRPr="00D05D20">
                          <w:rPr>
                            <w:rFonts w:cs="Calibri"/>
                            <w:color w:val="0000FF"/>
                            <w:sz w:val="18"/>
                            <w:szCs w:val="18"/>
                            <w:u w:val="single"/>
                          </w:rPr>
                          <w:t>MC3275318/</w:t>
                        </w:r>
                      </w:hyperlink>
                    </w:p>
                    <w:p w14:paraId="7DA9673A" w14:textId="77777777" w:rsidR="00D37EF3" w:rsidRDefault="00D37EF3" w:rsidP="00D05D20">
                      <w:pPr>
                        <w:jc w:val="center"/>
                      </w:pPr>
                    </w:p>
                    <w:p w14:paraId="66EA14DA" w14:textId="77777777" w:rsidR="000275E8" w:rsidRDefault="000275E8"/>
                    <w:p w14:paraId="3D2EE7E8" w14:textId="77777777" w:rsidR="00D37EF3" w:rsidRPr="0030527E" w:rsidRDefault="00D37EF3" w:rsidP="00D05D2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30527E">
                        <w:rPr>
                          <w:b/>
                          <w:u w:val="single"/>
                        </w:rPr>
                        <w:t>Information</w:t>
                      </w:r>
                    </w:p>
                    <w:p w14:paraId="4B837AA9" w14:textId="77777777" w:rsidR="00D37EF3" w:rsidRPr="00D05D20" w:rsidRDefault="00000000" w:rsidP="00D05D20">
                      <w:pPr>
                        <w:jc w:val="center"/>
                        <w:rPr>
                          <w:rFonts w:cs="Calibri"/>
                          <w:sz w:val="18"/>
                          <w:szCs w:val="18"/>
                        </w:rPr>
                      </w:pPr>
                      <w:hyperlink r:id="rId22" w:tgtFrame="_blank" w:history="1">
                        <w:r w:rsidR="00D37EF3" w:rsidRPr="00D05D20">
                          <w:rPr>
                            <w:rStyle w:val="Hyperlink"/>
                            <w:rFonts w:cs="Calibri"/>
                            <w:sz w:val="18"/>
                            <w:szCs w:val="18"/>
                          </w:rPr>
                          <w:t>https://www.breastcancercare.org.uk/information-support/have-i-got-breast-cancer/benign-breast-conditions/breast-pain</w:t>
                        </w:r>
                      </w:hyperlink>
                    </w:p>
                    <w:p w14:paraId="0E0574E6" w14:textId="77777777" w:rsidR="00D37EF3" w:rsidRDefault="00000000" w:rsidP="00D05D2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23" w:history="1">
                        <w:r w:rsidR="00D37EF3" w:rsidRPr="00E32BAD">
                          <w:rPr>
                            <w:rStyle w:val="Hyperlink"/>
                            <w:sz w:val="18"/>
                            <w:szCs w:val="18"/>
                          </w:rPr>
                          <w:t>https://www.nhs.uk/conditions/breast-pain/</w:t>
                        </w:r>
                      </w:hyperlink>
                    </w:p>
                    <w:p w14:paraId="02624452" w14:textId="77777777" w:rsidR="00D37EF3" w:rsidRPr="00D05D20" w:rsidRDefault="00000000" w:rsidP="00D05D20">
                      <w:pPr>
                        <w:jc w:val="center"/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</w:pPr>
                      <w:hyperlink r:id="rId24" w:history="1">
                        <w:hyperlink r:id="rId25" w:history="1">
                          <w:r w:rsidR="00D37EF3" w:rsidRPr="00E32BAD">
                            <w:rPr>
                              <w:rStyle w:val="Hyperlink"/>
                              <w:sz w:val="18"/>
                              <w:szCs w:val="18"/>
                            </w:rPr>
                            <w:t>https://www.nhs.uk/common-health-questions/mens-health/what-is-gynaecomastia/#</w:t>
                          </w:r>
                        </w:hyperlink>
                        <w:r w:rsidR="00D37EF3" w:rsidRPr="00D05D20">
                          <w:rPr>
                            <w:rFonts w:cs="Calibri"/>
                            <w:color w:val="0000FF"/>
                            <w:sz w:val="18"/>
                            <w:szCs w:val="18"/>
                            <w:u w:val="single"/>
                          </w:rPr>
                          <w:t>MC3275318/</w:t>
                        </w:r>
                      </w:hyperlink>
                    </w:p>
                    <w:p w14:paraId="0EE3AA13" w14:textId="77777777" w:rsidR="00D37EF3" w:rsidRDefault="00D37EF3" w:rsidP="00D05D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A13C2" w:rsidRPr="009837D7">
        <w:rPr>
          <w:rFonts w:asciiTheme="minorHAnsi" w:eastAsiaTheme="minorHAnsi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BA806E" wp14:editId="34DDD7E6">
                <wp:simplePos x="0" y="0"/>
                <wp:positionH relativeFrom="column">
                  <wp:posOffset>50800</wp:posOffset>
                </wp:positionH>
                <wp:positionV relativeFrom="paragraph">
                  <wp:posOffset>1786255</wp:posOffset>
                </wp:positionV>
                <wp:extent cx="1245235" cy="894715"/>
                <wp:effectExtent l="57150" t="57150" r="50165" b="5778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235" cy="894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5BCE50C3" w14:textId="77777777" w:rsidR="009837D7" w:rsidRPr="0016665D" w:rsidRDefault="009837D7" w:rsidP="009837D7">
                            <w:pPr>
                              <w:pStyle w:val="NoSpacing"/>
                              <w:jc w:val="center"/>
                            </w:pPr>
                            <w:r w:rsidRPr="0016665D">
                              <w:t xml:space="preserve">Family history assessment </w:t>
                            </w:r>
                            <w:r>
                              <w:t>based on</w:t>
                            </w:r>
                            <w:r w:rsidRPr="0016665D">
                              <w:t xml:space="preserve"> </w:t>
                            </w:r>
                            <w:hyperlink r:id="rId26" w:history="1">
                              <w:r w:rsidRPr="0016665D">
                                <w:rPr>
                                  <w:rStyle w:val="Hyperlink"/>
                                </w:rPr>
                                <w:t>NICE CG164</w:t>
                              </w:r>
                            </w:hyperlink>
                            <w:r>
                              <w:rPr>
                                <w:rStyle w:val="Hyperlink"/>
                              </w:rPr>
                              <w:t xml:space="preserve"> </w:t>
                            </w:r>
                            <w:r>
                              <w:t xml:space="preserve"> or </w:t>
                            </w:r>
                            <w:hyperlink r:id="rId27" w:history="1">
                              <w:r w:rsidRPr="00A735FB">
                                <w:rPr>
                                  <w:rStyle w:val="Hyperlink"/>
                                </w:rPr>
                                <w:t>FaHRAS toolkit</w:t>
                              </w:r>
                            </w:hyperlink>
                          </w:p>
                          <w:p w14:paraId="14FD36C3" w14:textId="77777777" w:rsidR="009837D7" w:rsidRDefault="009837D7" w:rsidP="009837D7">
                            <w:pPr>
                              <w:jc w:val="center"/>
                            </w:pPr>
                          </w:p>
                          <w:p w14:paraId="512A9C39" w14:textId="77777777" w:rsidR="000275E8" w:rsidRDefault="000275E8"/>
                          <w:p w14:paraId="6AB81830" w14:textId="77777777" w:rsidR="009837D7" w:rsidRPr="0016665D" w:rsidRDefault="009837D7" w:rsidP="009837D7">
                            <w:pPr>
                              <w:pStyle w:val="NoSpacing"/>
                              <w:jc w:val="center"/>
                            </w:pPr>
                            <w:r w:rsidRPr="0016665D">
                              <w:t xml:space="preserve">Family history assessment </w:t>
                            </w:r>
                            <w:r>
                              <w:t>based on</w:t>
                            </w:r>
                            <w:r w:rsidRPr="0016665D">
                              <w:t xml:space="preserve"> </w:t>
                            </w:r>
                            <w:hyperlink r:id="rId28" w:history="1">
                              <w:r w:rsidRPr="0016665D">
                                <w:rPr>
                                  <w:rStyle w:val="Hyperlink"/>
                                </w:rPr>
                                <w:t>NICE CG164</w:t>
                              </w:r>
                            </w:hyperlink>
                            <w:r>
                              <w:rPr>
                                <w:rStyle w:val="Hyperlink"/>
                              </w:rPr>
                              <w:t xml:space="preserve"> </w:t>
                            </w:r>
                            <w:r>
                              <w:t xml:space="preserve"> or </w:t>
                            </w:r>
                            <w:hyperlink r:id="rId29" w:history="1">
                              <w:r w:rsidRPr="00A735FB">
                                <w:rPr>
                                  <w:rStyle w:val="Hyperlink"/>
                                </w:rPr>
                                <w:t>FaHRAS toolkit</w:t>
                              </w:r>
                            </w:hyperlink>
                          </w:p>
                          <w:p w14:paraId="3384CF57" w14:textId="77777777" w:rsidR="009837D7" w:rsidRDefault="009837D7" w:rsidP="009837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A806E" id="Text Box 34" o:spid="_x0000_s1029" type="#_x0000_t202" style="position:absolute;margin-left:4pt;margin-top:140.65pt;width:98.05pt;height:70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" fillcolor="window" strokeweight=".5pt">
                <v:textbox>
                  <w:txbxContent>
                    <w:p w14:paraId="5BCE50C3" w14:textId="77777777" w:rsidR="009837D7" w:rsidRPr="0016665D" w:rsidRDefault="009837D7" w:rsidP="009837D7">
                      <w:pPr>
                        <w:pStyle w:val="NoSpacing"/>
                        <w:jc w:val="center"/>
                      </w:pPr>
                      <w:r w:rsidRPr="0016665D">
                        <w:t xml:space="preserve">Family history assessment </w:t>
                      </w:r>
                      <w:r>
                        <w:t>based on</w:t>
                      </w:r>
                      <w:r w:rsidRPr="0016665D">
                        <w:t xml:space="preserve"> </w:t>
                      </w:r>
                      <w:hyperlink r:id="rId30" w:history="1">
                        <w:r w:rsidRPr="0016665D">
                          <w:rPr>
                            <w:rStyle w:val="Hyperlink"/>
                          </w:rPr>
                          <w:t>NICE CG164</w:t>
                        </w:r>
                      </w:hyperlink>
                      <w:r>
                        <w:rPr>
                          <w:rStyle w:val="Hyperlink"/>
                        </w:rPr>
                        <w:t xml:space="preserve"> </w:t>
                      </w:r>
                      <w:r>
                        <w:t xml:space="preserve"> or </w:t>
                      </w:r>
                      <w:hyperlink r:id="rId31" w:history="1">
                        <w:r w:rsidRPr="00A735FB">
                          <w:rPr>
                            <w:rStyle w:val="Hyperlink"/>
                          </w:rPr>
                          <w:t>FaHRAS toolkit</w:t>
                        </w:r>
                      </w:hyperlink>
                    </w:p>
                    <w:p w14:paraId="14FD36C3" w14:textId="77777777" w:rsidR="009837D7" w:rsidRDefault="009837D7" w:rsidP="009837D7">
                      <w:pPr>
                        <w:jc w:val="center"/>
                      </w:pPr>
                    </w:p>
                    <w:p w14:paraId="512A9C39" w14:textId="77777777" w:rsidR="000275E8" w:rsidRDefault="000275E8"/>
                    <w:p w14:paraId="6AB81830" w14:textId="77777777" w:rsidR="009837D7" w:rsidRPr="0016665D" w:rsidRDefault="009837D7" w:rsidP="009837D7">
                      <w:pPr>
                        <w:pStyle w:val="NoSpacing"/>
                        <w:jc w:val="center"/>
                      </w:pPr>
                      <w:r w:rsidRPr="0016665D">
                        <w:t xml:space="preserve">Family history assessment </w:t>
                      </w:r>
                      <w:r>
                        <w:t>based on</w:t>
                      </w:r>
                      <w:r w:rsidRPr="0016665D">
                        <w:t xml:space="preserve"> </w:t>
                      </w:r>
                      <w:hyperlink r:id="rId32" w:history="1">
                        <w:r w:rsidRPr="0016665D">
                          <w:rPr>
                            <w:rStyle w:val="Hyperlink"/>
                          </w:rPr>
                          <w:t>NICE CG164</w:t>
                        </w:r>
                      </w:hyperlink>
                      <w:r>
                        <w:rPr>
                          <w:rStyle w:val="Hyperlink"/>
                        </w:rPr>
                        <w:t xml:space="preserve"> </w:t>
                      </w:r>
                      <w:r>
                        <w:t xml:space="preserve"> or </w:t>
                      </w:r>
                      <w:hyperlink r:id="rId33" w:history="1">
                        <w:r w:rsidRPr="00A735FB">
                          <w:rPr>
                            <w:rStyle w:val="Hyperlink"/>
                          </w:rPr>
                          <w:t>FaHRAS toolkit</w:t>
                        </w:r>
                      </w:hyperlink>
                    </w:p>
                    <w:p w14:paraId="3384CF57" w14:textId="77777777" w:rsidR="009837D7" w:rsidRDefault="009837D7" w:rsidP="009837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A13C2">
        <w:rPr>
          <w:noProof/>
        </w:rPr>
        <w:drawing>
          <wp:inline distT="0" distB="0" distL="0" distR="0" wp14:anchorId="3DB06786" wp14:editId="338058C5">
            <wp:extent cx="6647180" cy="92075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920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801" w:rsidRPr="00DA3875" w:rsidSect="00D6526C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51A5" w14:textId="77777777" w:rsidR="00D6526C" w:rsidRDefault="00D6526C" w:rsidP="00DA55B2">
      <w:pPr>
        <w:spacing w:before="0" w:after="0"/>
      </w:pPr>
      <w:r>
        <w:separator/>
      </w:r>
    </w:p>
  </w:endnote>
  <w:endnote w:type="continuationSeparator" w:id="0">
    <w:p w14:paraId="1A1A80C3" w14:textId="77777777" w:rsidR="00D6526C" w:rsidRDefault="00D6526C" w:rsidP="00DA55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417D" w14:textId="77777777" w:rsidR="00CD6396" w:rsidRDefault="00CD6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801E" w14:textId="638E07B0" w:rsidR="00D20686" w:rsidRDefault="00D20686" w:rsidP="00D20686">
    <w:pPr>
      <w:pStyle w:val="Header"/>
      <w:rPr>
        <w:rFonts w:ascii="Arial" w:hAnsi="Arial" w:cs="Arial"/>
        <w:b/>
        <w:bCs/>
        <w:sz w:val="21"/>
        <w:szCs w:val="22"/>
      </w:rPr>
    </w:pPr>
    <w:r>
      <w:rPr>
        <w:rFonts w:ascii="Arial" w:hAnsi="Arial" w:cs="Arial"/>
        <w:b/>
        <w:bCs/>
        <w:sz w:val="21"/>
        <w:szCs w:val="22"/>
      </w:rPr>
      <w:t>Completed by C the Signs</w:t>
    </w:r>
  </w:p>
  <w:p w14:paraId="29791BB0" w14:textId="5F59E3B8" w:rsidR="009E5CAC" w:rsidRDefault="00D20686">
    <w:pPr>
      <w:pStyle w:val="Footer"/>
    </w:pPr>
    <w:r>
      <w:rPr>
        <w:rFonts w:ascii="Arial" w:eastAsia="Calibri" w:hAnsi="Arial" w:cs="Arial"/>
        <w:sz w:val="20"/>
        <w:szCs w:val="20"/>
      </w:rPr>
      <w:t>[</w:t>
    </w:r>
    <w:r w:rsidR="00CD6396">
      <w:rPr>
        <w:rFonts w:ascii="Arial" w:eastAsia="Calibri" w:hAnsi="Arial" w:cs="Arial"/>
        <w:sz w:val="20"/>
        <w:szCs w:val="20"/>
      </w:rPr>
      <w:t xml:space="preserve">Updated Date: </w:t>
    </w:r>
    <w:r w:rsidR="00CD6396">
      <w:rPr>
        <w:rFonts w:ascii="Arial" w:eastAsia="Calibri" w:hAnsi="Arial" w:cs="Arial"/>
        <w:sz w:val="20"/>
        <w:szCs w:val="20"/>
      </w:rPr>
      <w:t>19/02/2024/</w:t>
    </w:r>
    <w:r>
      <w:rPr>
        <w:rFonts w:ascii="Arial" w:eastAsia="Calibri" w:hAnsi="Arial" w:cs="Arial"/>
        <w:sz w:val="20"/>
        <w:szCs w:val="20"/>
      </w:rPr>
      <w:t>Implementation Date: October 2023/Review Date: October 2024]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CE6E" w14:textId="77777777" w:rsidR="00CD6396" w:rsidRDefault="00CD6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4FE4" w14:textId="77777777" w:rsidR="00D6526C" w:rsidRDefault="00D6526C" w:rsidP="00DA55B2">
      <w:pPr>
        <w:spacing w:before="0" w:after="0"/>
      </w:pPr>
      <w:r>
        <w:separator/>
      </w:r>
    </w:p>
  </w:footnote>
  <w:footnote w:type="continuationSeparator" w:id="0">
    <w:p w14:paraId="0CDB27E2" w14:textId="77777777" w:rsidR="00D6526C" w:rsidRDefault="00D6526C" w:rsidP="00DA55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EE0B" w14:textId="77777777" w:rsidR="00CD6396" w:rsidRDefault="00CD6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D0D5" w14:textId="77777777" w:rsidR="00CD6396" w:rsidRDefault="00CD63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4545" w14:textId="77777777" w:rsidR="00CD6396" w:rsidRDefault="00CD6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546"/>
    <w:multiLevelType w:val="hybridMultilevel"/>
    <w:tmpl w:val="33B28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E5744"/>
    <w:multiLevelType w:val="hybridMultilevel"/>
    <w:tmpl w:val="4D94B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42A9"/>
    <w:multiLevelType w:val="hybridMultilevel"/>
    <w:tmpl w:val="F9141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351A"/>
    <w:multiLevelType w:val="hybridMultilevel"/>
    <w:tmpl w:val="7AF6B9AE"/>
    <w:lvl w:ilvl="0" w:tplc="E6C25D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1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8BE6EAE"/>
    <w:multiLevelType w:val="hybridMultilevel"/>
    <w:tmpl w:val="8440113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32F502B"/>
    <w:multiLevelType w:val="hybridMultilevel"/>
    <w:tmpl w:val="977A9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E0E65"/>
    <w:multiLevelType w:val="hybridMultilevel"/>
    <w:tmpl w:val="6088C07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3E7CFA"/>
    <w:multiLevelType w:val="hybridMultilevel"/>
    <w:tmpl w:val="E7E01004"/>
    <w:lvl w:ilvl="0" w:tplc="B2969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7B5D76"/>
    <w:multiLevelType w:val="hybridMultilevel"/>
    <w:tmpl w:val="898888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25CE4"/>
    <w:multiLevelType w:val="hybridMultilevel"/>
    <w:tmpl w:val="6088C07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4259AE"/>
    <w:multiLevelType w:val="hybridMultilevel"/>
    <w:tmpl w:val="1CEAC0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0553900">
    <w:abstractNumId w:val="3"/>
  </w:num>
  <w:num w:numId="2" w16cid:durableId="1334920107">
    <w:abstractNumId w:val="4"/>
  </w:num>
  <w:num w:numId="3" w16cid:durableId="1884830827">
    <w:abstractNumId w:val="7"/>
  </w:num>
  <w:num w:numId="4" w16cid:durableId="20866838">
    <w:abstractNumId w:val="0"/>
  </w:num>
  <w:num w:numId="5" w16cid:durableId="836457291">
    <w:abstractNumId w:val="9"/>
  </w:num>
  <w:num w:numId="6" w16cid:durableId="1811559878">
    <w:abstractNumId w:val="6"/>
  </w:num>
  <w:num w:numId="7" w16cid:durableId="1690715978">
    <w:abstractNumId w:val="10"/>
  </w:num>
  <w:num w:numId="8" w16cid:durableId="1954556213">
    <w:abstractNumId w:val="8"/>
  </w:num>
  <w:num w:numId="9" w16cid:durableId="1038235827">
    <w:abstractNumId w:val="5"/>
  </w:num>
  <w:num w:numId="10" w16cid:durableId="1573466906">
    <w:abstractNumId w:val="2"/>
  </w:num>
  <w:num w:numId="11" w16cid:durableId="1148205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B2"/>
    <w:rsid w:val="000009FA"/>
    <w:rsid w:val="00024FF1"/>
    <w:rsid w:val="000275E8"/>
    <w:rsid w:val="00047D33"/>
    <w:rsid w:val="0007139C"/>
    <w:rsid w:val="00090130"/>
    <w:rsid w:val="000B7E27"/>
    <w:rsid w:val="000C75E6"/>
    <w:rsid w:val="0010199C"/>
    <w:rsid w:val="0012046F"/>
    <w:rsid w:val="00135638"/>
    <w:rsid w:val="00144528"/>
    <w:rsid w:val="00162D97"/>
    <w:rsid w:val="0018215B"/>
    <w:rsid w:val="001A13C2"/>
    <w:rsid w:val="001D4718"/>
    <w:rsid w:val="001D617C"/>
    <w:rsid w:val="001D62C3"/>
    <w:rsid w:val="002163D8"/>
    <w:rsid w:val="00223F65"/>
    <w:rsid w:val="00252336"/>
    <w:rsid w:val="002C4434"/>
    <w:rsid w:val="0033549F"/>
    <w:rsid w:val="00365D95"/>
    <w:rsid w:val="003C4907"/>
    <w:rsid w:val="003C786D"/>
    <w:rsid w:val="00402793"/>
    <w:rsid w:val="00404BFD"/>
    <w:rsid w:val="004072C6"/>
    <w:rsid w:val="00417ABC"/>
    <w:rsid w:val="00422255"/>
    <w:rsid w:val="004523CA"/>
    <w:rsid w:val="004533F0"/>
    <w:rsid w:val="004621DA"/>
    <w:rsid w:val="00465E15"/>
    <w:rsid w:val="00475000"/>
    <w:rsid w:val="004A5368"/>
    <w:rsid w:val="004A5407"/>
    <w:rsid w:val="004B0054"/>
    <w:rsid w:val="004B0327"/>
    <w:rsid w:val="004B6285"/>
    <w:rsid w:val="004C1F84"/>
    <w:rsid w:val="004D51C9"/>
    <w:rsid w:val="004E1319"/>
    <w:rsid w:val="004F3828"/>
    <w:rsid w:val="005221DC"/>
    <w:rsid w:val="00526AF9"/>
    <w:rsid w:val="005659D5"/>
    <w:rsid w:val="00566984"/>
    <w:rsid w:val="00572791"/>
    <w:rsid w:val="00581B26"/>
    <w:rsid w:val="00592FB0"/>
    <w:rsid w:val="005A2BDB"/>
    <w:rsid w:val="005B3BAB"/>
    <w:rsid w:val="005C1A7C"/>
    <w:rsid w:val="005C3CCC"/>
    <w:rsid w:val="005D5B3D"/>
    <w:rsid w:val="005E5124"/>
    <w:rsid w:val="005F2A42"/>
    <w:rsid w:val="00613349"/>
    <w:rsid w:val="006148AB"/>
    <w:rsid w:val="00631FC4"/>
    <w:rsid w:val="006337FC"/>
    <w:rsid w:val="00641FF6"/>
    <w:rsid w:val="00642EEA"/>
    <w:rsid w:val="006446B5"/>
    <w:rsid w:val="00654620"/>
    <w:rsid w:val="00655918"/>
    <w:rsid w:val="00692428"/>
    <w:rsid w:val="006A5228"/>
    <w:rsid w:val="006B34FE"/>
    <w:rsid w:val="006C24F9"/>
    <w:rsid w:val="006D3560"/>
    <w:rsid w:val="006E508D"/>
    <w:rsid w:val="007075A7"/>
    <w:rsid w:val="007275B8"/>
    <w:rsid w:val="007759FF"/>
    <w:rsid w:val="00782A27"/>
    <w:rsid w:val="00786082"/>
    <w:rsid w:val="007B7142"/>
    <w:rsid w:val="007B778F"/>
    <w:rsid w:val="007C5981"/>
    <w:rsid w:val="007D090C"/>
    <w:rsid w:val="007D6FB3"/>
    <w:rsid w:val="007E41AD"/>
    <w:rsid w:val="007F39DF"/>
    <w:rsid w:val="00842DC8"/>
    <w:rsid w:val="0084507C"/>
    <w:rsid w:val="0085774F"/>
    <w:rsid w:val="008A0267"/>
    <w:rsid w:val="008A0403"/>
    <w:rsid w:val="008A49B0"/>
    <w:rsid w:val="008C6A0F"/>
    <w:rsid w:val="008D14AB"/>
    <w:rsid w:val="00902540"/>
    <w:rsid w:val="009252BC"/>
    <w:rsid w:val="009348EB"/>
    <w:rsid w:val="00950A19"/>
    <w:rsid w:val="00960CF4"/>
    <w:rsid w:val="009837D7"/>
    <w:rsid w:val="00997E7A"/>
    <w:rsid w:val="009C0831"/>
    <w:rsid w:val="009E2C12"/>
    <w:rsid w:val="009E5CAC"/>
    <w:rsid w:val="00A02868"/>
    <w:rsid w:val="00A55C2F"/>
    <w:rsid w:val="00A65C36"/>
    <w:rsid w:val="00AB18DF"/>
    <w:rsid w:val="00AB6285"/>
    <w:rsid w:val="00AB6CBC"/>
    <w:rsid w:val="00AD6EBB"/>
    <w:rsid w:val="00AF6716"/>
    <w:rsid w:val="00B070B7"/>
    <w:rsid w:val="00B20D3F"/>
    <w:rsid w:val="00B25C1F"/>
    <w:rsid w:val="00B61801"/>
    <w:rsid w:val="00B7615B"/>
    <w:rsid w:val="00B94E4D"/>
    <w:rsid w:val="00BA161E"/>
    <w:rsid w:val="00BB07F1"/>
    <w:rsid w:val="00BB7DA3"/>
    <w:rsid w:val="00BD5B90"/>
    <w:rsid w:val="00BD7654"/>
    <w:rsid w:val="00BE2F04"/>
    <w:rsid w:val="00C13F05"/>
    <w:rsid w:val="00C275EB"/>
    <w:rsid w:val="00C7009C"/>
    <w:rsid w:val="00C97E36"/>
    <w:rsid w:val="00CB7AB5"/>
    <w:rsid w:val="00CD6396"/>
    <w:rsid w:val="00D162AB"/>
    <w:rsid w:val="00D20686"/>
    <w:rsid w:val="00D2626E"/>
    <w:rsid w:val="00D37EF3"/>
    <w:rsid w:val="00D535E7"/>
    <w:rsid w:val="00D541BE"/>
    <w:rsid w:val="00D6526C"/>
    <w:rsid w:val="00D6616D"/>
    <w:rsid w:val="00DA3875"/>
    <w:rsid w:val="00DA55B2"/>
    <w:rsid w:val="00E36143"/>
    <w:rsid w:val="00E45660"/>
    <w:rsid w:val="00E602B9"/>
    <w:rsid w:val="00E61F1B"/>
    <w:rsid w:val="00EA079F"/>
    <w:rsid w:val="00EC77CC"/>
    <w:rsid w:val="00F06589"/>
    <w:rsid w:val="00F0716D"/>
    <w:rsid w:val="00F22BFE"/>
    <w:rsid w:val="00F40E53"/>
    <w:rsid w:val="00F43694"/>
    <w:rsid w:val="00F7116D"/>
    <w:rsid w:val="00F8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28507"/>
  <w15:docId w15:val="{D6DFD1E0-91BA-4BE5-A969-6EC0D966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642EEA"/>
    <w:pPr>
      <w:spacing w:before="120" w:after="120" w:line="240" w:lineRule="auto"/>
    </w:pPr>
    <w:rPr>
      <w:rFonts w:ascii="Calibri" w:eastAsia="Times New Roman" w:hAnsi="Calibri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5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DA55B2"/>
  </w:style>
  <w:style w:type="paragraph" w:styleId="Footer">
    <w:name w:val="footer"/>
    <w:basedOn w:val="Normal"/>
    <w:link w:val="FooterChar"/>
    <w:uiPriority w:val="99"/>
    <w:unhideWhenUsed/>
    <w:rsid w:val="00DA55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DA55B2"/>
  </w:style>
  <w:style w:type="paragraph" w:styleId="BalloonText">
    <w:name w:val="Balloon Text"/>
    <w:basedOn w:val="Normal"/>
    <w:link w:val="BalloonTextChar"/>
    <w:uiPriority w:val="99"/>
    <w:semiHidden/>
    <w:unhideWhenUsed/>
    <w:rsid w:val="00DA55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A55B2"/>
    <w:pPr>
      <w:ind w:left="720"/>
      <w:contextualSpacing/>
    </w:pPr>
  </w:style>
  <w:style w:type="paragraph" w:customStyle="1" w:styleId="Default">
    <w:name w:val="Default"/>
    <w:uiPriority w:val="99"/>
    <w:rsid w:val="00DA55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348E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B3BA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37EF3"/>
    <w:pPr>
      <w:spacing w:after="0" w:line="240" w:lineRule="auto"/>
    </w:pPr>
  </w:style>
  <w:style w:type="character" w:customStyle="1" w:styleId="Tablelabels">
    <w:name w:val="Table labels"/>
    <w:qFormat/>
    <w:rsid w:val="00D20686"/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hs.uk/common-health-questions/mens-health/what-is-gynaecomastia/" TargetMode="External"/><Relationship Id="rId18" Type="http://schemas.openxmlformats.org/officeDocument/2006/relationships/hyperlink" Target="https://www.breastcancercare.org.uk/information-support/have-i-got-breast-cancer/benign-breast-conditions/breast-pain" TargetMode="External"/><Relationship Id="rId26" Type="http://schemas.openxmlformats.org/officeDocument/2006/relationships/hyperlink" Target="http://www.nice.org.uk/guidance/cg164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www.nhs.uk/common-health-questions/mens-health/what-is-gynaecomastia/" TargetMode="External"/><Relationship Id="rId34" Type="http://schemas.openxmlformats.org/officeDocument/2006/relationships/image" Target="media/image3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mc/articles/PMC3275318/" TargetMode="External"/><Relationship Id="rId29" Type="http://schemas.openxmlformats.org/officeDocument/2006/relationships/hyperlink" Target="http://www.fahras.co.uk/questionnaire/login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hs.uk/conditions/breast-pain/" TargetMode="External"/><Relationship Id="rId24" Type="http://schemas.openxmlformats.org/officeDocument/2006/relationships/hyperlink" Target="http://www.ncbi.nlm.nih.gov/pmc/articles/PMC3275318/" TargetMode="External"/><Relationship Id="rId32" Type="http://schemas.openxmlformats.org/officeDocument/2006/relationships/hyperlink" Target="http://www.nice.org.uk/guidance/cg164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45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www.nhs.uk/conditions/breast-pain/" TargetMode="External"/><Relationship Id="rId23" Type="http://schemas.openxmlformats.org/officeDocument/2006/relationships/hyperlink" Target="https://www.nhs.uk/conditions/breast-pain/" TargetMode="External"/><Relationship Id="rId28" Type="http://schemas.openxmlformats.org/officeDocument/2006/relationships/hyperlink" Target="http://www.nice.org.uk/guidance/cg164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breastcancercare.org.uk/information-support/have-i-got-breast-cancer/benign-breast-conditions/breast-pain" TargetMode="External"/><Relationship Id="rId19" Type="http://schemas.openxmlformats.org/officeDocument/2006/relationships/hyperlink" Target="https://www.nhs.uk/conditions/breast-pain/" TargetMode="External"/><Relationship Id="rId31" Type="http://schemas.openxmlformats.org/officeDocument/2006/relationships/hyperlink" Target="http://www.fahras.co.uk/questionnaire/login.aspx" TargetMode="External"/><Relationship Id="rId44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breastcancercare.org.uk/information-support/have-i-got-breast-cancer/benign-breast-conditions/breast-pain" TargetMode="External"/><Relationship Id="rId22" Type="http://schemas.openxmlformats.org/officeDocument/2006/relationships/hyperlink" Target="https://www.breastcancercare.org.uk/information-support/have-i-got-breast-cancer/benign-breast-conditions/breast-pain" TargetMode="External"/><Relationship Id="rId27" Type="http://schemas.openxmlformats.org/officeDocument/2006/relationships/hyperlink" Target="http://www.fahras.co.uk/questionnaire/login.aspx" TargetMode="External"/><Relationship Id="rId30" Type="http://schemas.openxmlformats.org/officeDocument/2006/relationships/hyperlink" Target="http://www.nice.org.uk/guidance/cg164" TargetMode="External"/><Relationship Id="rId35" Type="http://schemas.openxmlformats.org/officeDocument/2006/relationships/header" Target="header1.xml"/><Relationship Id="rId43" Type="http://schemas.openxmlformats.org/officeDocument/2006/relationships/customXml" Target="../customXml/item2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ncbi.nlm.nih.gov/pmc/articles/PMC3275318/" TargetMode="External"/><Relationship Id="rId17" Type="http://schemas.openxmlformats.org/officeDocument/2006/relationships/hyperlink" Target="https://www.nhs.uk/common-health-questions/mens-health/what-is-gynaecomastia/" TargetMode="External"/><Relationship Id="rId25" Type="http://schemas.openxmlformats.org/officeDocument/2006/relationships/hyperlink" Target="https://www.nhs.uk/common-health-questions/mens-health/what-is-gynaecomastia/" TargetMode="External"/><Relationship Id="rId33" Type="http://schemas.openxmlformats.org/officeDocument/2006/relationships/hyperlink" Target="http://www.fahras.co.uk/questionnaire/login.aspx" TargetMode="External"/><Relationship Id="rId38" Type="http://schemas.openxmlformats.org/officeDocument/2006/relationships/footer" Target="footer2.xml"/><Relationship Id="rId20" Type="http://schemas.openxmlformats.org/officeDocument/2006/relationships/hyperlink" Target="http://www.ncbi.nlm.nih.gov/pmc/articles/PMC3275318/" TargetMode="External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9E6FC73434E46BE689530D734CEA9" ma:contentTypeVersion="17" ma:contentTypeDescription="Create a new document." ma:contentTypeScope="" ma:versionID="4dba8318733031835c42917e598a142a">
  <xsd:schema xmlns:xsd="http://www.w3.org/2001/XMLSchema" xmlns:xs="http://www.w3.org/2001/XMLSchema" xmlns:p="http://schemas.microsoft.com/office/2006/metadata/properties" xmlns:ns1="http://schemas.microsoft.com/sharepoint/v3" xmlns:ns2="60d67024-c8c5-4b11-b374-83d3db52bf78" xmlns:ns3="c1fe6e3c-b0d6-4540-89a6-eb67b7867d4e" targetNamespace="http://schemas.microsoft.com/office/2006/metadata/properties" ma:root="true" ma:fieldsID="2b613e20bc88969c3e29db6a4601abee" ns1:_="" ns2:_="" ns3:_="">
    <xsd:import namespace="http://schemas.microsoft.com/sharepoint/v3"/>
    <xsd:import namespace="60d67024-c8c5-4b11-b374-83d3db52bf78"/>
    <xsd:import namespace="c1fe6e3c-b0d6-4540-89a6-eb67b7867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67024-c8c5-4b11-b374-83d3db52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e6e3c-b0d6-4540-89a6-eb67b7867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e735cc-3062-4384-9dac-9a4d3bab5025}" ma:internalName="TaxCatchAll" ma:showField="CatchAllData" ma:web="c1fe6e3c-b0d6-4540-89a6-eb67b7867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0d67024-c8c5-4b11-b374-83d3db52bf78">
      <Terms xmlns="http://schemas.microsoft.com/office/infopath/2007/PartnerControls"/>
    </lcf76f155ced4ddcb4097134ff3c332f>
    <TaxCatchAll xmlns="c1fe6e3c-b0d6-4540-89a6-eb67b7867d4e" xsi:nil="true"/>
    <_ip_UnifiedCompliancePolicyProperties xmlns="http://schemas.microsoft.com/sharepoint/v3" xsi:nil="true"/>
    <Notes xmlns="60d67024-c8c5-4b11-b374-83d3db52bf78" xsi:nil="true"/>
  </documentManagement>
</p:properties>
</file>

<file path=customXml/itemProps1.xml><?xml version="1.0" encoding="utf-8"?>
<ds:datastoreItem xmlns:ds="http://schemas.openxmlformats.org/officeDocument/2006/customXml" ds:itemID="{57071D85-D6E9-4923-8EBF-1035BDF114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91DFBF-88C0-4B45-B47A-D52E0EF98218}"/>
</file>

<file path=customXml/itemProps3.xml><?xml version="1.0" encoding="utf-8"?>
<ds:datastoreItem xmlns:ds="http://schemas.openxmlformats.org/officeDocument/2006/customXml" ds:itemID="{63016B82-D747-41EB-A14C-1569C07870A0}"/>
</file>

<file path=customXml/itemProps4.xml><?xml version="1.0" encoding="utf-8"?>
<ds:datastoreItem xmlns:ds="http://schemas.openxmlformats.org/officeDocument/2006/customXml" ds:itemID="{7AA464F0-84AA-46F3-B20E-678736A684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Hoskin Rebecca (04J) North Derbyshire CCG</dc:creator>
  <cp:lastModifiedBy>Miles Payling</cp:lastModifiedBy>
  <cp:revision>8</cp:revision>
  <cp:lastPrinted>2023-04-26T14:40:00Z</cp:lastPrinted>
  <dcterms:created xsi:type="dcterms:W3CDTF">2023-10-26T10:04:00Z</dcterms:created>
  <dcterms:modified xsi:type="dcterms:W3CDTF">2024-02-14T10:27:00Z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0x0101009319E6FC73434E46BE689530D734CEA9</vt:lpwstr>
  </property>
</Properties>
</file>