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568A" w14:textId="77777777" w:rsidR="00845F51" w:rsidRDefault="00845F51" w:rsidP="00845F51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4406"/>
        <w:gridCol w:w="822"/>
      </w:tblGrid>
      <w:tr w:rsidR="00845F51" w14:paraId="11D874D5" w14:textId="77777777" w:rsidTr="00C42DFC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14:paraId="1DA3DC27" w14:textId="77777777" w:rsidR="00845F51" w:rsidRDefault="00845F51" w:rsidP="00C42DFC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212494AA" wp14:editId="1367FDC1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18CD9" w14:textId="77777777" w:rsidR="00845F51" w:rsidRPr="004E1319" w:rsidRDefault="00845F51" w:rsidP="00C42DFC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LOWER GI</w:t>
            </w:r>
          </w:p>
          <w:p w14:paraId="2702465B" w14:textId="77777777" w:rsidR="00326433" w:rsidRPr="004E1319" w:rsidRDefault="00326433" w:rsidP="00326433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05825D7C" w14:textId="77777777" w:rsidR="00845F51" w:rsidRPr="004E1319" w:rsidRDefault="00845F51" w:rsidP="00C42DFC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75492334" w14:textId="77777777" w:rsidR="00845F51" w:rsidRPr="00AF0166" w:rsidRDefault="00845F51" w:rsidP="00C42DFC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45F51" w:rsidRPr="00960158" w14:paraId="7A1CF2CF" w14:textId="77777777" w:rsidTr="00C42DFC">
        <w:trPr>
          <w:gridAfter w:val="1"/>
          <w:wAfter w:w="817" w:type="dxa"/>
        </w:trPr>
        <w:tc>
          <w:tcPr>
            <w:tcW w:w="9639" w:type="dxa"/>
            <w:gridSpan w:val="2"/>
            <w:shd w:val="clear" w:color="auto" w:fill="1F497D"/>
          </w:tcPr>
          <w:p w14:paraId="3806DB6F" w14:textId="77777777" w:rsidR="00845F51" w:rsidRPr="00960158" w:rsidRDefault="00845F51" w:rsidP="00C42DF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60158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</w:tc>
      </w:tr>
    </w:tbl>
    <w:p w14:paraId="439BE5F6" w14:textId="77777777" w:rsidR="00845F51" w:rsidRDefault="00845F51" w:rsidP="00845F51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845F51" w:rsidRPr="00944522" w14:paraId="65365164" w14:textId="77777777" w:rsidTr="00C42DFC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ED1E476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845F51" w:rsidRPr="00944522" w14:paraId="3BD624AB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D50F4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8280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845F51" w:rsidRPr="00944522" w14:paraId="0C84529B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9887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17B" w14:textId="77777777" w:rsidR="00845F51" w:rsidRPr="00944522" w:rsidRDefault="00845F51" w:rsidP="00C42DFC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0CD96F02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845F51" w:rsidRPr="00944522" w14:paraId="1F1D205C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1C499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F595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CF9F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D33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3846FBCD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F334D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E8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FB8C4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8B8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845F51" w:rsidRPr="00944522" w14:paraId="2EA1D348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6C2F7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28E3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77E47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69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45F51" w:rsidRPr="00944522" w14:paraId="49C25103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32BC1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03C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735B0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607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845F51" w:rsidRPr="00944522" w14:paraId="5EDE48F1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AAB18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AB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15864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C51A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845F51" w:rsidRPr="00944522" w14:paraId="579A47C1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11ED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1E9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22128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723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45F51" w:rsidRPr="00944522" w14:paraId="3E438B9A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FA03D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2EE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1BDC5A72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6F869629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193B9F6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1F5FEE3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845F51" w:rsidRPr="00944522" w14:paraId="6B052F78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F6CE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C6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845F51" w:rsidRPr="00944522" w14:paraId="45378CA4" w14:textId="77777777" w:rsidTr="00C42DFC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03E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CA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7F1B4C1C" w14:textId="77777777" w:rsidR="00845F51" w:rsidRDefault="00845F51" w:rsidP="00845F51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5543DAE3" w14:textId="77777777" w:rsidR="00845F51" w:rsidRPr="00944522" w:rsidRDefault="00845F51" w:rsidP="00845F51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845F51" w:rsidRPr="00944522" w14:paraId="210349BC" w14:textId="77777777" w:rsidTr="00C42DFC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731151A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845F51" w:rsidRPr="00944522" w14:paraId="05E7D7FF" w14:textId="77777777" w:rsidTr="00C42DFC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0691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A19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845F51" w:rsidRPr="00944522" w14:paraId="358EB930" w14:textId="77777777" w:rsidTr="00C42D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60F3B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9C0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9D0E3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488B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590FE004" w14:textId="77777777" w:rsidTr="00C42D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34539" w14:textId="77777777" w:rsidR="00845F51" w:rsidRPr="00944522" w:rsidRDefault="00845F51" w:rsidP="00C42DFC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5E636CEE" w14:textId="77777777" w:rsidR="00845F51" w:rsidRPr="00944522" w:rsidRDefault="00845F51" w:rsidP="00C42DFC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2756BC68" w14:textId="77777777" w:rsidR="00845F51" w:rsidRPr="00944522" w:rsidRDefault="00845F51" w:rsidP="00C42DFC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A25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15B696B9" w14:textId="77777777" w:rsidTr="00C42D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1DA8F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8960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4F129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7BC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845F51" w:rsidRPr="00944522" w14:paraId="2F08826A" w14:textId="77777777" w:rsidTr="00C42D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0FF5E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698D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B2D1A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0FB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747FDF31" w14:textId="77777777" w:rsidR="00845F51" w:rsidRPr="00944522" w:rsidRDefault="00845F51" w:rsidP="00845F5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845F51" w:rsidRPr="00944522" w14:paraId="3595DD9D" w14:textId="77777777" w:rsidTr="00C42DF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8A24DF7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845F51" w:rsidRPr="00944522" w14:paraId="5A17EF83" w14:textId="77777777" w:rsidTr="00C42DF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3A48E" w14:textId="77777777" w:rsidR="00845F51" w:rsidRPr="00944522" w:rsidRDefault="00845F51" w:rsidP="00C42DFC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76ACB13A" w14:textId="77777777" w:rsidR="00845F51" w:rsidRPr="00944522" w:rsidRDefault="00845F51" w:rsidP="00C42DFC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45F51" w:rsidRPr="00944522" w14:paraId="05D0FECF" w14:textId="77777777" w:rsidTr="00C42DF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C4EBA" w14:textId="137D922C" w:rsidR="00845F51" w:rsidRPr="00944522" w:rsidRDefault="00845F51" w:rsidP="00C42DFC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326433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0175231F" w14:textId="77777777" w:rsidR="00845F51" w:rsidRPr="00944522" w:rsidRDefault="00845F51" w:rsidP="00C42DFC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45F51" w:rsidRPr="00944522" w14:paraId="34AF72A6" w14:textId="77777777" w:rsidTr="00C42DF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BF490" w14:textId="77777777" w:rsidR="00845F51" w:rsidRPr="00944522" w:rsidRDefault="00845F51" w:rsidP="00C42DFC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54720179" w14:textId="77777777" w:rsidR="00845F51" w:rsidRPr="00944522" w:rsidRDefault="00845F51" w:rsidP="00C42DFC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45F51" w:rsidRPr="00944522" w14:paraId="3E781F8D" w14:textId="77777777" w:rsidTr="00C42DF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E0F2A" w14:textId="77777777" w:rsidR="00845F51" w:rsidRPr="00944522" w:rsidDel="00993768" w:rsidRDefault="00845F51" w:rsidP="00C42DFC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01289554" w14:textId="77777777" w:rsidR="00845F51" w:rsidRPr="00944522" w:rsidRDefault="00845F51" w:rsidP="00C42DFC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0CF56D8B" w14:textId="77777777" w:rsidR="00845F51" w:rsidRPr="00944522" w:rsidRDefault="00845F51" w:rsidP="00C42DFC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845F51" w:rsidRPr="00944522" w14:paraId="221362C4" w14:textId="77777777" w:rsidTr="00C42DF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F3017" w14:textId="77777777" w:rsidR="00845F51" w:rsidRPr="00944522" w:rsidRDefault="00845F51" w:rsidP="00C42DFC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5BC4A5A4" w14:textId="77777777" w:rsidR="00845F51" w:rsidRPr="00944522" w:rsidRDefault="00845F51" w:rsidP="00C42DFC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845F51" w:rsidRPr="00944522" w14:paraId="6887AB8B" w14:textId="77777777" w:rsidTr="00C42DFC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CC0B90A" w14:textId="77777777" w:rsidR="00845F51" w:rsidRPr="00944522" w:rsidRDefault="00845F51" w:rsidP="00C42DFC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845F51" w:rsidRPr="00944522" w14:paraId="48723C74" w14:textId="77777777" w:rsidTr="00C42DFC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CD774" w14:textId="77777777" w:rsidR="00845F51" w:rsidRPr="00944522" w:rsidRDefault="00845F51" w:rsidP="00C42DFC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22F4B659" w14:textId="77777777" w:rsidR="00845F51" w:rsidRDefault="00845F51" w:rsidP="00845F51">
      <w:pPr>
        <w:rPr>
          <w:rFonts w:ascii="Arial" w:hAnsi="Arial" w:cs="Arial"/>
          <w:b/>
          <w:color w:val="FFFFFF" w:themeColor="background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7"/>
      </w:tblGrid>
      <w:tr w:rsidR="00845F51" w:rsidRPr="00E86EB1" w14:paraId="3CED0305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2A1C7"/>
          </w:tcPr>
          <w:p w14:paraId="21044C3A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bookmarkStart w:id="6" w:name="_Hlk115452519"/>
            <w:r w:rsidRPr="00E86EB1">
              <w:rPr>
                <w:rFonts w:ascii="Arial" w:eastAsia="Calibri" w:hAnsi="Arial" w:cs="Arial"/>
                <w:b/>
                <w:szCs w:val="22"/>
                <w:lang w:eastAsia="en-US"/>
              </w:rPr>
              <w:t>Faecal Immunochemical Test (FIT) – guidance for Primary Care</w:t>
            </w:r>
          </w:p>
        </w:tc>
      </w:tr>
      <w:tr w:rsidR="00845F51" w:rsidRPr="00E86EB1" w14:paraId="0B4B97EB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6B99A843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Except for patients presenting with rectal mass or anal mass/ulceration </w:t>
            </w:r>
            <w:r w:rsidRPr="00E86EB1">
              <w:rPr>
                <w:rFonts w:ascii="Arial" w:eastAsia="Calibri" w:hAnsi="Arial" w:cs="Arial"/>
                <w:b/>
                <w:color w:val="000000"/>
                <w:szCs w:val="22"/>
                <w:u w:val="single"/>
                <w:lang w:eastAsia="en-US"/>
              </w:rPr>
              <w:t>ALL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 patients with suspicious of bowel cancer symptoms (NG12 compatible) </w:t>
            </w: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u w:val="single"/>
                <w:lang w:eastAsia="en-US"/>
              </w:rPr>
              <w:t>must have a FIT prior to instigation of referral.</w:t>
            </w:r>
          </w:p>
          <w:p w14:paraId="00D8FD31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The results should be reviewed by Primary Care to help stratify the</w:t>
            </w: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u w:val="single"/>
                <w:lang w:eastAsia="en-US"/>
              </w:rPr>
              <w:t xml:space="preserve"> 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need for and urgency of referral</w:t>
            </w:r>
          </w:p>
          <w:p w14:paraId="1F75F52E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b/>
                <w:bCs/>
                <w:color w:val="000000"/>
                <w:szCs w:val="22"/>
                <w:u w:val="single"/>
                <w:lang w:eastAsia="en-US"/>
              </w:rPr>
            </w:pPr>
          </w:p>
        </w:tc>
      </w:tr>
      <w:tr w:rsidR="00845F51" w:rsidRPr="00E86EB1" w14:paraId="0744CCFE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6E0FC5CF" w14:textId="77777777" w:rsidR="00845F5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lang w:eastAsia="en-US"/>
              </w:rPr>
              <w:t xml:space="preserve">Patients presenting with a palpable Abdominal Mass 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should undergo FIT and</w: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, if locally available,</w:t>
            </w:r>
          </w:p>
          <w:p w14:paraId="6E247791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an urgent, direct</w: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 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access Abdo/pelvis CT* requested simultaneously to a LGI ‘suspicious of cancer’ referral being generated</w:t>
            </w:r>
          </w:p>
          <w:p w14:paraId="080BE459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(*if CT not locally available, request urgent Abdo/pelvic USS)</w:t>
            </w:r>
          </w:p>
          <w:p w14:paraId="4B43E8BF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45F51" w:rsidRPr="00E86EB1" w14:paraId="68994BCA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7578EB6F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lang w:eastAsia="en-US"/>
              </w:rPr>
              <w:lastRenderedPageBreak/>
              <w:t>Patients with a FIT result above threshold (≥ 10)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 should be referred via the LGI ‘suspicious </w:t>
            </w:r>
          </w:p>
          <w:p w14:paraId="3AED063F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of cancer’ route in accordance with the SYB</w:t>
            </w:r>
            <w:r w:rsidRPr="00E86EB1">
              <w:rPr>
                <w:rFonts w:ascii="Arial" w:eastAsia="Calibri" w:hAnsi="Arial" w:cs="Arial"/>
                <w:szCs w:val="22"/>
                <w:lang w:eastAsia="en-US"/>
              </w:rPr>
              <w:t xml:space="preserve"> Optimum LGI Rapid Diagnostic Pathway </w:t>
            </w:r>
          </w:p>
          <w:p w14:paraId="321581B8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szCs w:val="22"/>
                <w:lang w:eastAsia="en-US"/>
              </w:rPr>
              <w:t>protocol and national guidance</w:t>
            </w:r>
          </w:p>
          <w:p w14:paraId="7E1E39B8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845F51" w:rsidRPr="00E86EB1" w14:paraId="69E86A8A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5BFD7FA3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b/>
                <w:bCs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lang w:eastAsia="en-US"/>
              </w:rPr>
              <w:t xml:space="preserve">Patients with a FIT result below threshold (&lt; 10) but where specific clinical concerns </w:t>
            </w:r>
          </w:p>
          <w:p w14:paraId="271688B4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lang w:eastAsia="en-US"/>
              </w:rPr>
              <w:t>remain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, pursue Advice and Guidance* routes (RECOMMENDED)</w:t>
            </w:r>
          </w:p>
          <w:p w14:paraId="268717DE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This will enable your specific clinical concerns to be described and considered in the determination </w:t>
            </w:r>
          </w:p>
          <w:p w14:paraId="27AB5526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of on-going clinical management plans </w:t>
            </w:r>
          </w:p>
          <w:p w14:paraId="72EE60CD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u w:val="single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*</w:t>
            </w:r>
            <w:r w:rsidRPr="00E86EB1">
              <w:rPr>
                <w:rFonts w:ascii="Arial" w:eastAsia="Calibri" w:hAnsi="Arial" w:cs="Arial"/>
                <w:color w:val="000000"/>
                <w:szCs w:val="22"/>
                <w:u w:val="single"/>
                <w:lang w:eastAsia="en-US"/>
              </w:rPr>
              <w:t xml:space="preserve">Advice and Guidance routes can lead to a Consultant Upgrade on to a ‘suspicious of cancer’ </w:t>
            </w:r>
          </w:p>
          <w:p w14:paraId="3E049C0C" w14:textId="77777777" w:rsidR="00845F5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u w:val="single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u w:val="single"/>
                <w:lang w:eastAsia="en-US"/>
              </w:rPr>
              <w:t>pathway and should be optimised</w:t>
            </w:r>
          </w:p>
          <w:p w14:paraId="51E350B3" w14:textId="77777777" w:rsidR="00845F5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u w:val="single"/>
                <w:lang w:eastAsia="en-US"/>
              </w:rPr>
            </w:pPr>
          </w:p>
          <w:p w14:paraId="189BC2CA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u w:val="single"/>
                <w:lang w:eastAsia="en-US"/>
              </w:rPr>
            </w:pPr>
            <w:r w:rsidRPr="00AD1C44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Alternatively, the patient can be referred </w:t>
            </w:r>
            <w:r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via </w:t>
            </w:r>
            <w:r w:rsidRPr="00AD1C44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a routine or urgent, non-colorectal cancer pathway</w:t>
            </w:r>
          </w:p>
          <w:p w14:paraId="2A8C781B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</w:p>
        </w:tc>
      </w:tr>
      <w:tr w:rsidR="00845F51" w:rsidRPr="00E86EB1" w14:paraId="1F3A2621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144C1BF5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  <w:t>Iron Deficiency Anaemia</w:t>
            </w:r>
            <w:r w:rsidRPr="00E86EB1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with FIT below threshold (&lt; 10)</w:t>
            </w:r>
            <w:r w:rsidRPr="00E86EB1">
              <w:rPr>
                <w:rFonts w:ascii="Arial" w:eastAsia="Calibri" w:hAnsi="Arial" w:cs="Arial"/>
                <w:szCs w:val="22"/>
                <w:lang w:eastAsia="en-US"/>
              </w:rPr>
              <w:t xml:space="preserve"> – Patients should be referred to a dedicated Iron Deficiency Anaemia or Gastroenterology/Colorectal non ‘suspicious of cancer’ </w:t>
            </w:r>
          </w:p>
          <w:p w14:paraId="46D94817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szCs w:val="22"/>
                <w:lang w:eastAsia="en-US"/>
              </w:rPr>
              <w:t xml:space="preserve">pathway (subject to local availability). 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In the absence of any other symptoms, according to </w:t>
            </w:r>
            <w:proofErr w:type="gramStart"/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evidence,  the</w:t>
            </w:r>
            <w:proofErr w:type="gramEnd"/>
            <w:r w:rsidRPr="00E86EB1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>risk of LGI or UGI cancer is low</w:t>
            </w:r>
          </w:p>
          <w:p w14:paraId="18AF7C24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845F51" w:rsidRPr="00E86EB1" w14:paraId="6D2B76A1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14D58A8B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bCs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  <w:t xml:space="preserve">Patients with a FIT result below threshold (&lt; 10), normal full blood count and no on-going clinical concerns </w:t>
            </w:r>
            <w:r w:rsidRPr="00E86EB1">
              <w:rPr>
                <w:rFonts w:ascii="Arial" w:eastAsia="Calibri" w:hAnsi="Arial" w:cs="Arial"/>
                <w:bCs/>
                <w:color w:val="000000"/>
                <w:szCs w:val="22"/>
                <w:lang w:eastAsia="en-US"/>
              </w:rPr>
              <w:t>should be managed in Primary Care and safety netted. The use of a second FIT   test may be considered (after 4 weeks)</w:t>
            </w:r>
          </w:p>
          <w:p w14:paraId="5F30C612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b/>
                <w:color w:val="000000"/>
                <w:szCs w:val="22"/>
                <w:lang w:eastAsia="en-US"/>
              </w:rPr>
            </w:pPr>
          </w:p>
        </w:tc>
      </w:tr>
      <w:tr w:rsidR="00845F51" w:rsidRPr="00E86EB1" w14:paraId="07706B7D" w14:textId="77777777" w:rsidTr="00882238">
        <w:trPr>
          <w:jc w:val="center"/>
        </w:trPr>
        <w:tc>
          <w:tcPr>
            <w:tcW w:w="9356" w:type="dxa"/>
            <w:shd w:val="clear" w:color="auto" w:fill="BFBFBF"/>
          </w:tcPr>
          <w:p w14:paraId="3772F361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 w:val="24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 w:val="24"/>
                <w:u w:val="single"/>
                <w:lang w:eastAsia="en-US"/>
              </w:rPr>
              <w:t>Patient meets FIT inclusion criteria</w:t>
            </w:r>
            <w:r w:rsidRPr="00E86EB1">
              <w:rPr>
                <w:rFonts w:ascii="Arial" w:eastAsia="Calibri" w:hAnsi="Arial" w:cs="Arial"/>
                <w:sz w:val="24"/>
                <w:lang w:eastAsia="en-US"/>
              </w:rPr>
              <w:t xml:space="preserve">: Please confirm the patient has undergone FIT </w:t>
            </w:r>
          </w:p>
          <w:p w14:paraId="4FEF9180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 w:val="24"/>
                <w:lang w:eastAsia="en-US"/>
              </w:rPr>
            </w:pPr>
            <w:r w:rsidRPr="00E86EB1">
              <w:rPr>
                <w:rFonts w:ascii="Arial" w:eastAsia="Calibri" w:hAnsi="Arial" w:cs="Arial"/>
                <w:sz w:val="24"/>
                <w:lang w:eastAsia="en-US"/>
              </w:rPr>
              <w:t>and you have reviewed the result prior to instigation of referral (check box for Y)</w:t>
            </w:r>
          </w:p>
          <w:p w14:paraId="34ADBD5B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shd w:val="clear" w:color="auto" w:fill="BFBFBF"/>
          </w:tcPr>
          <w:p w14:paraId="08462E71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atientMeetsFITcrite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45F51" w:rsidRPr="00E86EB1" w14:paraId="70057E02" w14:textId="77777777" w:rsidTr="00882238">
        <w:trPr>
          <w:jc w:val="center"/>
        </w:trPr>
        <w:tc>
          <w:tcPr>
            <w:tcW w:w="9356" w:type="dxa"/>
            <w:shd w:val="clear" w:color="auto" w:fill="BFBFBF"/>
          </w:tcPr>
          <w:p w14:paraId="7ED843FE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 w:val="24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sz w:val="24"/>
                <w:u w:val="single"/>
                <w:lang w:eastAsia="en-US"/>
              </w:rPr>
              <w:t>Patient meets FIT exclusion criteria</w:t>
            </w:r>
            <w:r w:rsidRPr="00E86EB1">
              <w:rPr>
                <w:rFonts w:ascii="Arial" w:eastAsia="Calibri" w:hAnsi="Arial" w:cs="Arial"/>
                <w:sz w:val="24"/>
                <w:lang w:eastAsia="en-US"/>
              </w:rPr>
              <w:t>: Please confirm the patient does not require FIT due to exclusion criteria (check box for Y)</w:t>
            </w:r>
          </w:p>
          <w:p w14:paraId="49B56035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shd w:val="clear" w:color="auto" w:fill="BFBFBF"/>
          </w:tcPr>
          <w:p w14:paraId="4E38B1B0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atientMeetsFITExclusionCrite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45F51" w:rsidRPr="00E86EB1" w14:paraId="3FBB8DA2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FBFBF"/>
          </w:tcPr>
          <w:p w14:paraId="1DC00119" w14:textId="77777777" w:rsidR="00845F51" w:rsidRPr="00E86EB1" w:rsidRDefault="00845F51" w:rsidP="00C42DFC">
            <w:pPr>
              <w:spacing w:before="0" w:after="0" w:line="276" w:lineRule="auto"/>
              <w:ind w:right="-427"/>
              <w:rPr>
                <w:rFonts w:ascii="Arial" w:eastAsia="Calibri" w:hAnsi="Arial" w:cs="Arial"/>
                <w:b/>
                <w:bCs/>
                <w:sz w:val="24"/>
                <w:u w:val="single"/>
                <w:lang w:eastAsia="en-US"/>
              </w:rPr>
            </w:pPr>
          </w:p>
          <w:p w14:paraId="69F6E4FC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 xml:space="preserve">FIT result: </w:t>
            </w: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fobG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bookmarkEnd w:id="6"/>
    </w:tbl>
    <w:p w14:paraId="3F3F8538" w14:textId="77777777" w:rsidR="00845F51" w:rsidRDefault="00845F51" w:rsidP="00845F51">
      <w:pPr>
        <w:rPr>
          <w:rFonts w:ascii="Arial" w:hAnsi="Arial" w:cs="Arial"/>
          <w:b/>
          <w:color w:val="FFFFFF" w:themeColor="background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7"/>
      </w:tblGrid>
      <w:tr w:rsidR="00845F51" w:rsidRPr="00E86EB1" w14:paraId="62186F5B" w14:textId="77777777" w:rsidTr="00882238">
        <w:trPr>
          <w:jc w:val="center"/>
        </w:trPr>
        <w:tc>
          <w:tcPr>
            <w:tcW w:w="9923" w:type="dxa"/>
            <w:gridSpan w:val="2"/>
            <w:shd w:val="clear" w:color="auto" w:fill="B2A1C7"/>
          </w:tcPr>
          <w:p w14:paraId="02E68F69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bookmarkStart w:id="7" w:name="_Hlk115452553"/>
            <w:r w:rsidRPr="00E86EB1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NG12 Referral Criteria – ‘suspicious of bowel cancer’ including FIT guidance (tick as appropriate)</w:t>
            </w:r>
          </w:p>
        </w:tc>
      </w:tr>
      <w:tr w:rsidR="00845F51" w:rsidRPr="00E86EB1" w14:paraId="368ACCAC" w14:textId="77777777" w:rsidTr="00882238">
        <w:trPr>
          <w:trHeight w:val="546"/>
          <w:jc w:val="center"/>
        </w:trPr>
        <w:tc>
          <w:tcPr>
            <w:tcW w:w="9356" w:type="dxa"/>
            <w:tcBorders>
              <w:right w:val="single" w:sz="12" w:space="0" w:color="auto"/>
            </w:tcBorders>
            <w:shd w:val="clear" w:color="auto" w:fill="auto"/>
          </w:tcPr>
          <w:p w14:paraId="5E74E973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b/>
                <w:bCs/>
                <w:szCs w:val="22"/>
                <w:u w:val="single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szCs w:val="22"/>
                <w:u w:val="single"/>
                <w:lang w:eastAsia="en-US"/>
              </w:rPr>
              <w:t>FIT exclusion</w:t>
            </w:r>
          </w:p>
          <w:p w14:paraId="462CC721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color w:val="00206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2060"/>
                <w:szCs w:val="22"/>
                <w:lang w:eastAsia="en-US"/>
              </w:rPr>
              <w:t xml:space="preserve">All ages – Rectal/Anal mass or ulceration 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DDB"/>
          </w:tcPr>
          <w:p w14:paraId="3EE01B79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itExclusionCrite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45F51" w:rsidRPr="00E86EB1" w14:paraId="0470FB79" w14:textId="77777777" w:rsidTr="00882238">
        <w:trPr>
          <w:jc w:val="center"/>
        </w:trPr>
        <w:tc>
          <w:tcPr>
            <w:tcW w:w="9356" w:type="dxa"/>
            <w:tcBorders>
              <w:right w:val="single" w:sz="12" w:space="0" w:color="auto"/>
            </w:tcBorders>
            <w:shd w:val="clear" w:color="auto" w:fill="auto"/>
          </w:tcPr>
          <w:p w14:paraId="05DAA28D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szCs w:val="22"/>
                <w:u w:val="single"/>
                <w:lang w:eastAsia="en-US"/>
              </w:rPr>
              <w:t>FIT inclusion but refer simultaneously</w:t>
            </w:r>
            <w:r w:rsidRPr="00E86EB1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–</w:t>
            </w:r>
            <w:r w:rsidRPr="00E86EB1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 plus</w:t>
            </w:r>
            <w: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, if locally available,</w:t>
            </w:r>
            <w:r w:rsidRPr="00E86EB1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 request direct access CT </w:t>
            </w:r>
            <w:proofErr w:type="spellStart"/>
            <w:r w:rsidRPr="00E86EB1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abdo</w:t>
            </w:r>
            <w:proofErr w:type="spellEnd"/>
            <w:r w:rsidRPr="00E86EB1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/pelvis (or Abdo/pelvic USS where CT not available) at time of referral. </w:t>
            </w:r>
          </w:p>
          <w:p w14:paraId="2F9ABA50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color w:val="00206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2060"/>
                <w:szCs w:val="22"/>
                <w:lang w:eastAsia="en-US"/>
              </w:rPr>
              <w:t>Abdominal Mass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DDB"/>
          </w:tcPr>
          <w:p w14:paraId="5DEA66A7" w14:textId="77777777" w:rsidR="00845F51" w:rsidRPr="00E86EB1" w:rsidRDefault="00845F51" w:rsidP="00C42DFC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itPlusAbdominal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45F51" w:rsidRPr="00E86EB1" w14:paraId="2C71D222" w14:textId="77777777" w:rsidTr="00882238">
        <w:trPr>
          <w:jc w:val="center"/>
        </w:trPr>
        <w:tc>
          <w:tcPr>
            <w:tcW w:w="9356" w:type="dxa"/>
            <w:tcBorders>
              <w:right w:val="single" w:sz="12" w:space="0" w:color="auto"/>
            </w:tcBorders>
            <w:shd w:val="clear" w:color="auto" w:fill="auto"/>
          </w:tcPr>
          <w:p w14:paraId="7D6C0C86" w14:textId="77777777" w:rsidR="00845F51" w:rsidRPr="00E86EB1" w:rsidRDefault="00845F51" w:rsidP="00845F51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b/>
                <w:bCs/>
                <w:szCs w:val="22"/>
                <w:u w:val="single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szCs w:val="22"/>
                <w:u w:val="single"/>
                <w:lang w:eastAsia="en-US"/>
              </w:rPr>
              <w:t>FIT inclusion but await result before referral decision</w:t>
            </w:r>
          </w:p>
          <w:p w14:paraId="35295A08" w14:textId="77777777" w:rsidR="00845F51" w:rsidRPr="00E86EB1" w:rsidRDefault="00845F51" w:rsidP="00845F51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color w:val="00206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2060"/>
                <w:szCs w:val="22"/>
                <w:lang w:eastAsia="en-US"/>
              </w:rPr>
              <w:t>All other NG12 ‘suspicious of cancer’ symptom(s) plus FIT result ≥ 10</w:t>
            </w:r>
          </w:p>
          <w:p w14:paraId="0E6FA75F" w14:textId="2CD5C864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Aged ≥40y with unexplained weight loss and abdominal pain</w:t>
            </w:r>
          </w:p>
          <w:p w14:paraId="6C749F68" w14:textId="77777777" w:rsidR="00845F51" w:rsidRPr="00E86EB1" w:rsidRDefault="00845F51" w:rsidP="00845F51">
            <w:pPr>
              <w:spacing w:before="0" w:after="0"/>
              <w:ind w:left="720"/>
              <w:rPr>
                <w:rFonts w:ascii="Arial" w:hAnsi="Arial" w:cs="Arial"/>
                <w:lang w:eastAsia="en-US"/>
              </w:rPr>
            </w:pPr>
          </w:p>
          <w:p w14:paraId="511445F3" w14:textId="207578C6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Aged ≥50y with unexplained rectal bleeding</w:t>
            </w:r>
          </w:p>
          <w:p w14:paraId="11CC6E25" w14:textId="77777777" w:rsidR="00845F51" w:rsidRPr="00E86EB1" w:rsidRDefault="00845F51" w:rsidP="00845F51">
            <w:pPr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6AAA4660" w14:textId="55A7129A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Aged ≥60y with:</w:t>
            </w:r>
          </w:p>
          <w:p w14:paraId="215AAEEA" w14:textId="77777777" w:rsidR="00845F51" w:rsidRPr="00E86EB1" w:rsidRDefault="00845F51" w:rsidP="00845F51">
            <w:pPr>
              <w:numPr>
                <w:ilvl w:val="1"/>
                <w:numId w:val="1"/>
              </w:num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 w:rsidRPr="00E86EB1">
              <w:rPr>
                <w:rFonts w:ascii="Arial" w:hAnsi="Arial" w:cs="Arial"/>
                <w:lang w:eastAsia="en-US"/>
              </w:rPr>
              <w:t xml:space="preserve">Iron deficiency anaemia </w:t>
            </w:r>
            <w:r w:rsidRPr="00E86EB1">
              <w:rPr>
                <w:rFonts w:ascii="Arial" w:hAnsi="Arial" w:cs="Arial"/>
                <w:i/>
                <w:lang w:eastAsia="en-US"/>
              </w:rPr>
              <w:t>(N.B. in draft guidance NICE defined this as Hb ≤12 in men and Hb ≤11 in women – this was based on primary care research that showed these lower thresholds would pick up more cases – it was removed from final guidance and left to our discretion)</w:t>
            </w:r>
            <w:r w:rsidRPr="00E86EB1">
              <w:rPr>
                <w:rFonts w:ascii="Arial" w:hAnsi="Arial" w:cs="Arial"/>
                <w:lang w:eastAsia="en-US"/>
              </w:rPr>
              <w:t xml:space="preserve"> </w:t>
            </w:r>
          </w:p>
          <w:p w14:paraId="2EF4F8E9" w14:textId="77777777" w:rsidR="00845F51" w:rsidRPr="00E86EB1" w:rsidRDefault="00845F51" w:rsidP="00845F51">
            <w:pPr>
              <w:numPr>
                <w:ilvl w:val="1"/>
                <w:numId w:val="1"/>
              </w:num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 w:rsidRPr="00E86EB1">
              <w:rPr>
                <w:rFonts w:ascii="Arial" w:hAnsi="Arial" w:cs="Arial"/>
                <w:lang w:eastAsia="en-US"/>
              </w:rPr>
              <w:t>Changes in their bowel habit.</w:t>
            </w:r>
          </w:p>
          <w:p w14:paraId="06FDDB70" w14:textId="77777777" w:rsidR="00845F51" w:rsidRPr="00E86EB1" w:rsidRDefault="00845F51" w:rsidP="00845F51">
            <w:pPr>
              <w:spacing w:before="0" w:after="0"/>
              <w:ind w:left="720"/>
              <w:rPr>
                <w:rFonts w:ascii="Arial" w:hAnsi="Arial" w:cs="Arial"/>
                <w:lang w:eastAsia="en-US"/>
              </w:rPr>
            </w:pPr>
          </w:p>
          <w:p w14:paraId="53D81487" w14:textId="05819383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&lt;50y and rectal bleeding with any of the following unexplained symptoms or findings:</w:t>
            </w:r>
          </w:p>
          <w:p w14:paraId="23986BC4" w14:textId="77777777" w:rsidR="00845F51" w:rsidRPr="00E86EB1" w:rsidRDefault="00845F51" w:rsidP="00845F51">
            <w:pPr>
              <w:numPr>
                <w:ilvl w:val="1"/>
                <w:numId w:val="1"/>
              </w:num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 w:rsidRPr="00E86EB1">
              <w:rPr>
                <w:rFonts w:ascii="Arial" w:hAnsi="Arial" w:cs="Arial"/>
                <w:lang w:eastAsia="en-US"/>
              </w:rPr>
              <w:t>Abdominal pain.</w:t>
            </w:r>
          </w:p>
          <w:p w14:paraId="296B072F" w14:textId="77777777" w:rsidR="00845F51" w:rsidRPr="00E86EB1" w:rsidRDefault="00845F51" w:rsidP="00845F51">
            <w:pPr>
              <w:numPr>
                <w:ilvl w:val="1"/>
                <w:numId w:val="1"/>
              </w:num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 w:rsidRPr="00E86EB1">
              <w:rPr>
                <w:rFonts w:ascii="Arial" w:hAnsi="Arial" w:cs="Arial"/>
                <w:lang w:eastAsia="en-US"/>
              </w:rPr>
              <w:t>Change in bowel habit.</w:t>
            </w:r>
          </w:p>
          <w:p w14:paraId="09FF6CC5" w14:textId="77777777" w:rsidR="00845F51" w:rsidRPr="00E86EB1" w:rsidRDefault="00845F51" w:rsidP="00845F51">
            <w:pPr>
              <w:numPr>
                <w:ilvl w:val="1"/>
                <w:numId w:val="1"/>
              </w:num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 w:rsidRPr="00E86EB1">
              <w:rPr>
                <w:rFonts w:ascii="Arial" w:hAnsi="Arial" w:cs="Arial"/>
                <w:lang w:eastAsia="en-US"/>
              </w:rPr>
              <w:t>Weight loss.</w:t>
            </w:r>
          </w:p>
          <w:p w14:paraId="26FC7B1D" w14:textId="77777777" w:rsidR="00845F51" w:rsidRPr="00E86EB1" w:rsidRDefault="00845F51" w:rsidP="00845F51">
            <w:pPr>
              <w:numPr>
                <w:ilvl w:val="1"/>
                <w:numId w:val="1"/>
              </w:num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 w:rsidRPr="00E86EB1">
              <w:rPr>
                <w:rFonts w:ascii="Arial" w:hAnsi="Arial" w:cs="Arial"/>
                <w:lang w:eastAsia="en-US"/>
              </w:rPr>
              <w:t>Iron deficiency anaemia.</w:t>
            </w:r>
          </w:p>
          <w:p w14:paraId="3F0BCE31" w14:textId="77777777" w:rsidR="00845F51" w:rsidRPr="00E86EB1" w:rsidRDefault="00845F51" w:rsidP="00845F51">
            <w:pPr>
              <w:spacing w:before="0" w:after="0"/>
              <w:ind w:left="1440"/>
              <w:rPr>
                <w:rFonts w:ascii="Arial" w:hAnsi="Arial" w:cs="Arial"/>
                <w:lang w:eastAsia="en-US"/>
              </w:rPr>
            </w:pPr>
          </w:p>
          <w:p w14:paraId="42F212A8" w14:textId="5704BBD7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Aged 50y and over and have abdominal pain or weight loss</w:t>
            </w:r>
          </w:p>
          <w:p w14:paraId="5BC27D3D" w14:textId="77777777" w:rsidR="00845F51" w:rsidRPr="00E86EB1" w:rsidRDefault="00845F51" w:rsidP="00845F51">
            <w:pPr>
              <w:spacing w:before="0" w:after="0"/>
              <w:ind w:left="720"/>
              <w:rPr>
                <w:rFonts w:ascii="Arial" w:hAnsi="Arial" w:cs="Arial"/>
                <w:lang w:eastAsia="en-US"/>
              </w:rPr>
            </w:pPr>
          </w:p>
          <w:p w14:paraId="4F4B6E91" w14:textId="6BA70A3C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Aged &lt;60y and have change in bowel habit or iron deficiency anaemia</w:t>
            </w:r>
          </w:p>
          <w:p w14:paraId="1BDD8F9D" w14:textId="77777777" w:rsidR="00845F51" w:rsidRPr="00E86EB1" w:rsidRDefault="00845F51" w:rsidP="00845F51">
            <w:pPr>
              <w:spacing w:before="0" w:after="0"/>
              <w:rPr>
                <w:rFonts w:ascii="Arial" w:hAnsi="Arial" w:cs="Arial"/>
                <w:lang w:eastAsia="en-US"/>
              </w:rPr>
            </w:pPr>
          </w:p>
          <w:p w14:paraId="1DDB32D5" w14:textId="0240858E" w:rsidR="00845F51" w:rsidRPr="00E86EB1" w:rsidRDefault="00845F51" w:rsidP="00845F51">
            <w:pPr>
              <w:spacing w:before="0" w:after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Pr="00E86EB1">
              <w:rPr>
                <w:rFonts w:ascii="Arial" w:hAnsi="Arial" w:cs="Arial"/>
                <w:lang w:eastAsia="en-US"/>
              </w:rPr>
              <w:t>Aged 60y and over and have anaemia - even in absence of iron deficiency</w:t>
            </w:r>
          </w:p>
          <w:p w14:paraId="7D39E313" w14:textId="77777777" w:rsidR="00845F51" w:rsidRPr="00E86EB1" w:rsidRDefault="00845F51" w:rsidP="00845F51">
            <w:pPr>
              <w:spacing w:before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DDB"/>
          </w:tcPr>
          <w:p w14:paraId="1DF81F94" w14:textId="77777777" w:rsidR="00845F51" w:rsidRDefault="00845F51" w:rsidP="00845F51">
            <w:pPr>
              <w:tabs>
                <w:tab w:val="left" w:pos="5904"/>
              </w:tabs>
              <w:spacing w:before="0" w:after="200" w:line="276" w:lineRule="auto"/>
              <w:rPr>
                <w:rFonts w:ascii="Arial" w:hAnsi="Arial" w:cs="Arial"/>
                <w:szCs w:val="22"/>
              </w:rPr>
            </w:pPr>
          </w:p>
          <w:p w14:paraId="52E02477" w14:textId="77777777" w:rsidR="00845F51" w:rsidRDefault="00845F51" w:rsidP="00845F51">
            <w:pPr>
              <w:tabs>
                <w:tab w:val="left" w:pos="5904"/>
              </w:tabs>
              <w:spacing w:before="0" w:after="200" w:line="276" w:lineRule="auto"/>
              <w:rPr>
                <w:rFonts w:ascii="Arial" w:hAnsi="Arial" w:cs="Arial"/>
                <w:szCs w:val="22"/>
              </w:rPr>
            </w:pPr>
          </w:p>
          <w:p w14:paraId="7BE3CFCE" w14:textId="77777777" w:rsidR="00845F51" w:rsidRDefault="00845F51" w:rsidP="00845F51">
            <w:pPr>
              <w:tabs>
                <w:tab w:val="left" w:pos="5904"/>
              </w:tabs>
              <w:spacing w:before="0" w:after="20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weightLossAndAbdominalP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6DA80539" w14:textId="77777777" w:rsidR="00845F51" w:rsidRDefault="00845F51" w:rsidP="00845F51">
            <w:pPr>
              <w:tabs>
                <w:tab w:val="left" w:pos="5904"/>
              </w:tabs>
              <w:spacing w:before="0" w:after="20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ctalBleed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61DD516B" w14:textId="77777777" w:rsidR="00845F51" w:rsidRDefault="00845F51" w:rsidP="00845F51">
            <w:pPr>
              <w:tabs>
                <w:tab w:val="left" w:pos="5904"/>
              </w:tabs>
              <w:spacing w:before="0" w:after="200" w:line="360" w:lineRule="auto"/>
              <w:rPr>
                <w:rFonts w:ascii="Arial" w:hAnsi="Arial" w:cs="Arial"/>
                <w:szCs w:val="22"/>
              </w:rPr>
            </w:pPr>
          </w:p>
          <w:p w14:paraId="02895D80" w14:textId="77777777" w:rsidR="00845F51" w:rsidRDefault="00845F51" w:rsidP="00845F51">
            <w:pPr>
              <w:tabs>
                <w:tab w:val="left" w:pos="5904"/>
              </w:tabs>
              <w:spacing w:before="0" w:after="200" w:line="60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ronDeficiencyAna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6AD4B2FE" w14:textId="77777777" w:rsidR="00845F51" w:rsidRDefault="00845F51" w:rsidP="00845F51">
            <w:pPr>
              <w:tabs>
                <w:tab w:val="left" w:pos="5904"/>
              </w:tabs>
              <w:spacing w:before="0" w:after="200" w:line="60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angeInBowelHabi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7CE39CA7" w14:textId="77777777" w:rsidR="00845F51" w:rsidRDefault="00845F51" w:rsidP="00845F51">
            <w:pPr>
              <w:tabs>
                <w:tab w:val="left" w:pos="5904"/>
              </w:tabs>
              <w:spacing w:before="0" w:after="2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ctalBleedingWithSympto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42FDB678" w14:textId="77777777" w:rsidR="00845F51" w:rsidRDefault="00845F51" w:rsidP="00845F51">
            <w:pPr>
              <w:tabs>
                <w:tab w:val="left" w:pos="5904"/>
              </w:tabs>
              <w:spacing w:before="0" w:after="200"/>
              <w:rPr>
                <w:rFonts w:ascii="Arial" w:hAnsi="Arial" w:cs="Arial"/>
                <w:szCs w:val="22"/>
              </w:rPr>
            </w:pPr>
          </w:p>
          <w:p w14:paraId="1A4DE08E" w14:textId="77777777" w:rsidR="00845F51" w:rsidRDefault="00845F51" w:rsidP="00845F51">
            <w:pPr>
              <w:tabs>
                <w:tab w:val="left" w:pos="5904"/>
              </w:tabs>
              <w:spacing w:before="0" w:after="200"/>
              <w:rPr>
                <w:rFonts w:ascii="Arial" w:hAnsi="Arial" w:cs="Arial"/>
                <w:szCs w:val="22"/>
              </w:rPr>
            </w:pPr>
          </w:p>
          <w:p w14:paraId="38AC5B96" w14:textId="77777777" w:rsidR="00845F51" w:rsidRDefault="00845F51" w:rsidP="00845F51">
            <w:pPr>
              <w:tabs>
                <w:tab w:val="left" w:pos="5904"/>
              </w:tabs>
              <w:spacing w:before="0" w:after="20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bdominalPainOrWeightLo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47426594" w14:textId="77777777" w:rsidR="00845F51" w:rsidRDefault="00845F51" w:rsidP="00845F51">
            <w:pPr>
              <w:tabs>
                <w:tab w:val="left" w:pos="5904"/>
              </w:tabs>
              <w:spacing w:before="0" w:after="20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angeInBowelHabitOrIronDeficiencyAna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2C6EA9B8" w14:textId="4F90C730" w:rsidR="00845F51" w:rsidRPr="00616713" w:rsidRDefault="00845F51" w:rsidP="00845F51">
            <w:pPr>
              <w:tabs>
                <w:tab w:val="left" w:pos="5904"/>
              </w:tabs>
              <w:spacing w:before="0" w:after="20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naemiaEvenInAbsenceOfIronDeficienc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45F51" w:rsidRPr="00E86EB1" w14:paraId="138FAE46" w14:textId="77777777" w:rsidTr="00882238">
        <w:trPr>
          <w:trHeight w:val="1544"/>
          <w:jc w:val="center"/>
        </w:trPr>
        <w:tc>
          <w:tcPr>
            <w:tcW w:w="9356" w:type="dxa"/>
            <w:tcBorders>
              <w:right w:val="single" w:sz="12" w:space="0" w:color="auto"/>
            </w:tcBorders>
            <w:shd w:val="clear" w:color="auto" w:fill="auto"/>
          </w:tcPr>
          <w:p w14:paraId="25973779" w14:textId="77777777" w:rsidR="00845F51" w:rsidRPr="00E86EB1" w:rsidRDefault="00845F51" w:rsidP="00845F51">
            <w:pPr>
              <w:spacing w:before="0" w:after="0" w:line="276" w:lineRule="auto"/>
              <w:ind w:right="-427"/>
              <w:rPr>
                <w:rFonts w:ascii="Arial" w:eastAsia="Calibri" w:hAnsi="Arial" w:cs="Arial"/>
                <w:b/>
                <w:bCs/>
                <w:color w:val="000000"/>
                <w:szCs w:val="22"/>
                <w:u w:val="single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u w:val="single"/>
                <w:lang w:eastAsia="en-US"/>
              </w:rPr>
              <w:lastRenderedPageBreak/>
              <w:t xml:space="preserve">Patient has a FIT result below threshold (&lt; 10) but specific clinical concerns </w:t>
            </w:r>
          </w:p>
          <w:p w14:paraId="3537DD9F" w14:textId="77777777" w:rsidR="00845F51" w:rsidRPr="00E86EB1" w:rsidRDefault="00845F51" w:rsidP="00845F51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b/>
                <w:bCs/>
                <w:color w:val="000000"/>
                <w:szCs w:val="22"/>
                <w:u w:val="single"/>
                <w:lang w:eastAsia="en-US"/>
              </w:rPr>
              <w:t>remain</w:t>
            </w: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, pursue Advice and Guidance routes (RECOMMENDED). </w:t>
            </w:r>
          </w:p>
          <w:p w14:paraId="3B3DED3C" w14:textId="77777777" w:rsidR="00845F51" w:rsidRPr="00E86EB1" w:rsidRDefault="00845F51" w:rsidP="00845F51">
            <w:pPr>
              <w:spacing w:before="0" w:after="0" w:line="276" w:lineRule="auto"/>
              <w:ind w:right="-427"/>
              <w:rPr>
                <w:rFonts w:ascii="Arial" w:eastAsia="Calibri" w:hAnsi="Arial" w:cs="Arial"/>
                <w:color w:val="000000"/>
                <w:szCs w:val="22"/>
                <w:lang w:eastAsia="en-US"/>
              </w:rPr>
            </w:pPr>
            <w:r w:rsidRPr="00E86EB1">
              <w:rPr>
                <w:rFonts w:ascii="Arial" w:eastAsia="Calibri" w:hAnsi="Arial" w:cs="Arial"/>
                <w:color w:val="000000"/>
                <w:szCs w:val="22"/>
                <w:lang w:eastAsia="en-US"/>
              </w:rPr>
              <w:t xml:space="preserve">This will enable your specific clinical concerns to be described and considered in the determination of on-going clinical management plans </w:t>
            </w:r>
          </w:p>
          <w:p w14:paraId="51C2F3C8" w14:textId="77777777" w:rsidR="00845F51" w:rsidRDefault="00845F51" w:rsidP="00845F51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3F0F2975" w14:textId="77777777" w:rsidR="00845F51" w:rsidRPr="00AD1C44" w:rsidRDefault="00845F51" w:rsidP="00845F51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3B63343" w14:textId="77777777" w:rsidR="00845F51" w:rsidRPr="00E86EB1" w:rsidRDefault="00845F51" w:rsidP="00845F51">
            <w:pPr>
              <w:spacing w:before="0" w:after="0" w:line="276" w:lineRule="auto"/>
              <w:ind w:right="-427"/>
              <w:rPr>
                <w:rFonts w:ascii="Arial" w:eastAsia="Calibri" w:hAnsi="Arial" w:cs="Arial"/>
                <w:szCs w:val="22"/>
                <w:lang w:eastAsia="en-US"/>
              </w:rPr>
            </w:pPr>
            <w:r w:rsidRPr="00AD1C44">
              <w:rPr>
                <w:rFonts w:ascii="Arial" w:eastAsia="Calibri" w:hAnsi="Arial" w:cs="Arial"/>
                <w:szCs w:val="22"/>
                <w:lang w:eastAsia="en-US"/>
              </w:rPr>
              <w:t xml:space="preserve">Alternatively, the patient can be referred via a 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routine or </w:t>
            </w:r>
            <w:r w:rsidRPr="00AD1C44">
              <w:rPr>
                <w:rFonts w:ascii="Arial" w:eastAsia="Calibri" w:hAnsi="Arial" w:cs="Arial"/>
                <w:szCs w:val="22"/>
                <w:lang w:eastAsia="en-US"/>
              </w:rPr>
              <w:t>urgent, non-colorectal cancer pathway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DDDB"/>
          </w:tcPr>
          <w:p w14:paraId="3FD96F4D" w14:textId="77777777" w:rsidR="00845F51" w:rsidRPr="00E86EB1" w:rsidRDefault="00845F51" w:rsidP="00845F51">
            <w:pPr>
              <w:tabs>
                <w:tab w:val="left" w:pos="5904"/>
              </w:tabs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itNegativ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bookmarkEnd w:id="7"/>
    </w:tbl>
    <w:p w14:paraId="321F7AF7" w14:textId="77777777" w:rsidR="00845F51" w:rsidRDefault="00845F51" w:rsidP="00845F5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882238" w:rsidRPr="00CF5519" w14:paraId="7BE55815" w14:textId="77777777" w:rsidTr="00966425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7FEFAB9" w14:textId="4176D01C" w:rsidR="00882238" w:rsidRPr="00CF5519" w:rsidRDefault="00FD37A9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PLEASE ENSURE </w:t>
            </w:r>
            <w:r w:rsidRPr="005707C5">
              <w:rPr>
                <w:rFonts w:ascii="Arial" w:hAnsi="Arial" w:cs="Arial"/>
                <w:b/>
                <w:color w:val="FFFFFF" w:themeColor="background1"/>
                <w:sz w:val="24"/>
              </w:rPr>
              <w:t>a Digital Rectal Examination (DRE) is undertaken and add clinical details and examination findings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below</w:t>
            </w:r>
            <w:r w:rsidRPr="005707C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(this can be copied from your consultation note)</w:t>
            </w:r>
          </w:p>
        </w:tc>
      </w:tr>
      <w:tr w:rsidR="00882238" w:rsidRPr="00CF5519" w14:paraId="12E9304A" w14:textId="77777777" w:rsidTr="00966425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28710568" w14:textId="77777777" w:rsidR="00882238" w:rsidRPr="00CF5519" w:rsidRDefault="00882238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  <w:tr w:rsidR="00882238" w:rsidRPr="00944522" w14:paraId="378366BB" w14:textId="77777777" w:rsidTr="00966425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1BC5BC" w14:textId="77777777" w:rsidR="00882238" w:rsidRPr="006A49E9" w:rsidRDefault="00882238" w:rsidP="009664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rectal examination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D99D5" w14:textId="77777777" w:rsidR="00882238" w:rsidRPr="00B05ECA" w:rsidRDefault="00882238" w:rsidP="00966425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digitalRectalExamination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135C0541" w14:textId="77777777" w:rsidR="00882238" w:rsidRDefault="00882238" w:rsidP="00845F5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253"/>
      </w:tblGrid>
      <w:tr w:rsidR="00845F51" w:rsidRPr="00944522" w14:paraId="7CA975D1" w14:textId="77777777" w:rsidTr="00C42DF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CBD13B1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Additional clinical information</w:t>
            </w:r>
          </w:p>
        </w:tc>
      </w:tr>
      <w:tr w:rsidR="00845F51" w:rsidRPr="00944522" w14:paraId="6EF20844" w14:textId="77777777" w:rsidTr="00C42DFC">
        <w:trPr>
          <w:trHeight w:val="12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9D155" w14:textId="77777777" w:rsidR="00845F51" w:rsidRDefault="00845F51" w:rsidP="00C42DFC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Has the patient had a colonoscopy in the last 3 years?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55806DD6" w14:textId="77777777" w:rsidR="00845F51" w:rsidRDefault="00845F51" w:rsidP="00C4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tientHadColonoscop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tientHadColonoscop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  <w:p w14:paraId="3B02A148" w14:textId="77777777" w:rsidR="00845F51" w:rsidRPr="00B05ECA" w:rsidRDefault="00845F51" w:rsidP="00C4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Theme="minorHAnsi" w:hAnsiTheme="minorHAnsi" w:cstheme="minorHAnsi"/>
              </w:rPr>
              <w:t>colonoscopyResultDetails</w:t>
            </w:r>
            <w:proofErr w:type="spellEnd"/>
            <w:r>
              <w:rPr>
                <w:rFonts w:ascii="Arial" w:hAnsi="Arial" w:cs="Arial"/>
              </w:rPr>
              <w:t>}</w:t>
            </w:r>
          </w:p>
        </w:tc>
      </w:tr>
      <w:tr w:rsidR="00845F51" w:rsidRPr="00944522" w14:paraId="1B52381E" w14:textId="77777777" w:rsidTr="00C42DFC">
        <w:trPr>
          <w:trHeight w:val="12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412FC" w14:textId="77777777" w:rsidR="00845F51" w:rsidRDefault="00845F51" w:rsidP="00C42DFC">
            <w:pPr>
              <w:tabs>
                <w:tab w:val="left" w:pos="5904"/>
              </w:tabs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 xml:space="preserve">I can confirm the patient has the cognitive </w:t>
            </w:r>
            <w:r w:rsidRPr="009E5E07">
              <w:rPr>
                <w:rFonts w:ascii="Arial" w:hAnsi="Arial" w:cs="Arial"/>
                <w:color w:val="FF0000"/>
                <w:sz w:val="24"/>
              </w:rPr>
              <w:t>ability</w:t>
            </w:r>
            <w:r>
              <w:rPr>
                <w:rFonts w:ascii="Arial" w:hAnsi="Arial" w:cs="Arial"/>
                <w:sz w:val="24"/>
              </w:rPr>
              <w:t xml:space="preserve"> to discuss undergoing colonoscopy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26C9382C" w14:textId="77777777" w:rsidR="00845F51" w:rsidRDefault="00845F51" w:rsidP="00C4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bilityToHaveColonoscop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bilityToHaveColonoscop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  <w:p w14:paraId="107CB5AC" w14:textId="77777777" w:rsidR="00845F51" w:rsidRPr="00B05ECA" w:rsidRDefault="00845F51" w:rsidP="00C42DFC">
            <w:pPr>
              <w:rPr>
                <w:rFonts w:ascii="Arial" w:hAnsi="Arial" w:cs="Arial"/>
              </w:rPr>
            </w:pPr>
          </w:p>
        </w:tc>
      </w:tr>
      <w:tr w:rsidR="00845F51" w:rsidRPr="00944522" w14:paraId="720F73A9" w14:textId="77777777" w:rsidTr="00C42DFC">
        <w:trPr>
          <w:trHeight w:val="126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F85F4" w14:textId="77777777" w:rsidR="00845F51" w:rsidRPr="008C43AE" w:rsidRDefault="00845F51" w:rsidP="00C42DFC">
            <w:pPr>
              <w:tabs>
                <w:tab w:val="left" w:pos="5904"/>
              </w:tabs>
              <w:spacing w:after="0"/>
              <w:rPr>
                <w:rFonts w:ascii="Arial" w:hAnsi="Arial" w:cs="Arial"/>
                <w:sz w:val="24"/>
              </w:rPr>
            </w:pPr>
            <w:r w:rsidRPr="00934C09">
              <w:rPr>
                <w:rFonts w:ascii="Arial" w:hAnsi="Arial" w:cs="Arial"/>
                <w:b/>
                <w:i/>
                <w:sz w:val="24"/>
              </w:rPr>
              <w:lastRenderedPageBreak/>
              <w:t>Patients with a change in bowel habit to looser stools</w:t>
            </w:r>
            <w:r>
              <w:rPr>
                <w:rFonts w:ascii="Arial" w:hAnsi="Arial" w:cs="Arial"/>
                <w:sz w:val="24"/>
              </w:rPr>
              <w:t xml:space="preserve">. I can confirm that a Stool Culture has been performed prior to referral </w:t>
            </w:r>
            <w:r w:rsidRPr="009E5E07">
              <w:rPr>
                <w:rFonts w:ascii="Arial" w:hAnsi="Arial" w:cs="Arial"/>
                <w:i/>
                <w:sz w:val="24"/>
              </w:rPr>
              <w:t>(but do not delay referral to await result)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6C02BE2D" w14:textId="77777777" w:rsidR="00845F51" w:rsidRDefault="00845F51" w:rsidP="00C4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oolCulture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oolCulture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oolCultureNot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/A</w:t>
            </w:r>
          </w:p>
          <w:p w14:paraId="4046AAB3" w14:textId="77777777" w:rsidR="00845F51" w:rsidRPr="00B05ECA" w:rsidRDefault="00845F51" w:rsidP="00C42DFC">
            <w:pPr>
              <w:rPr>
                <w:rFonts w:ascii="Arial" w:hAnsi="Arial" w:cs="Arial"/>
              </w:rPr>
            </w:pPr>
          </w:p>
        </w:tc>
      </w:tr>
    </w:tbl>
    <w:p w14:paraId="55D5040B" w14:textId="77777777" w:rsidR="00845F51" w:rsidRDefault="00845F51" w:rsidP="00845F5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845F51" w:rsidRPr="00944522" w14:paraId="3B2BA2A8" w14:textId="77777777" w:rsidTr="00C42DFC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808F854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845F51" w:rsidRPr="004A1E67" w14:paraId="4A228882" w14:textId="77777777" w:rsidTr="00C42DFC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BCF57" w14:textId="77777777" w:rsidR="00845F51" w:rsidRPr="00B844D8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FAF3" w14:textId="77777777" w:rsidR="00845F51" w:rsidRPr="004A1E67" w:rsidRDefault="00845F51" w:rsidP="00C42DFC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F48D" w14:textId="77777777" w:rsidR="00845F51" w:rsidRPr="004A1E67" w:rsidRDefault="00845F51" w:rsidP="00C42DFC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845F51" w:rsidRPr="004A1E67" w14:paraId="337A60C5" w14:textId="77777777" w:rsidTr="00C42DFC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BC16A" w14:textId="77777777" w:rsidR="00845F51" w:rsidRPr="00B844D8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BF58" w14:textId="77777777" w:rsidR="00845F51" w:rsidRDefault="00845F51" w:rsidP="00C4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89E1" w14:textId="77777777" w:rsidR="00845F51" w:rsidRDefault="00845F51" w:rsidP="00C42DFC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78DF2BD9" w14:textId="77777777" w:rsidR="00845F51" w:rsidRPr="00944522" w:rsidRDefault="00845F51" w:rsidP="00845F51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845F51" w:rsidRPr="00944522" w14:paraId="77BB2824" w14:textId="77777777" w:rsidTr="00C42DF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4A20C36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845F51" w:rsidRPr="00944522" w14:paraId="2E64C130" w14:textId="77777777" w:rsidTr="00C42DFC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1FFD394" w14:textId="77777777" w:rsidR="00845F51" w:rsidRPr="00B05ECA" w:rsidRDefault="00845F51" w:rsidP="00C42DFC">
            <w:pPr>
              <w:jc w:val="center"/>
              <w:rPr>
                <w:rFonts w:ascii="Arial" w:eastAsia="Calibri" w:hAnsi="Arial" w:cs="Arial"/>
              </w:rPr>
            </w:pP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>All patients requiring a 'suspicious of cancer' referral must have a recent (&lt; 3 months) U&amp;E result to facilitate efficient pathway next steps.</w:t>
            </w:r>
          </w:p>
        </w:tc>
      </w:tr>
      <w:tr w:rsidR="00845F51" w:rsidRPr="00944522" w14:paraId="463C6EEA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421E8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FBC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38A5A875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fbcG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78272BAF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7DBC1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6C363F4C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4013FE06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3DA21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Ferritin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2193D9B7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ferritin</w:t>
            </w:r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1EF154EC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4FD07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FIT (where appropriate)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</w:tcPr>
          <w:p w14:paraId="0C6BCF03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fobG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43954780" w14:textId="77777777" w:rsidTr="00C42DFC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3A95E" w14:textId="77777777" w:rsidR="00845F51" w:rsidRPr="00B05ECA" w:rsidRDefault="00845F51" w:rsidP="00C42DFC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Optional tests</w:t>
            </w:r>
          </w:p>
        </w:tc>
      </w:tr>
      <w:tr w:rsidR="00845F51" w:rsidRPr="00944522" w14:paraId="695C280B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4D6DC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LFTs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39C32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lftG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534FC926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790DD5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Clotting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46412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clottingG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5B9246A3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4A301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TSH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E1BED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thyroidFunctionG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64BFE59E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CB8A7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Coeliac antibodies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4A58D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coeliacAntibodies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73E66679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D8BE9C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Faecal pancreatic elastase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22D8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faecalPancreaticElastase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845F51" w:rsidRPr="00944522" w14:paraId="7DB86864" w14:textId="77777777" w:rsidTr="00C42DF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61E06" w14:textId="77777777" w:rsidR="00845F51" w:rsidRPr="006A49E9" w:rsidRDefault="00845F51" w:rsidP="00C4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C5F0" w14:textId="77777777" w:rsidR="00845F51" w:rsidRPr="00B05ECA" w:rsidRDefault="00845F51" w:rsidP="00C42DFC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2689CD39" w14:textId="77777777" w:rsidR="00845F51" w:rsidRPr="00944522" w:rsidRDefault="00845F51" w:rsidP="00845F51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845F51" w:rsidRPr="00944522" w14:paraId="0F7B1ED9" w14:textId="77777777" w:rsidTr="00C42DF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F92D828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845F51" w:rsidRPr="00944522" w14:paraId="28A1EF6E" w14:textId="77777777" w:rsidTr="00C42DF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B13AC" w14:textId="77777777" w:rsidR="00845F51" w:rsidRPr="002A70FE" w:rsidRDefault="00845F51" w:rsidP="00C42DFC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vAlign w:val="center"/>
          </w:tcPr>
          <w:p w14:paraId="1E0E60BD" w14:textId="77777777" w:rsidR="00845F51" w:rsidRPr="002A70FE" w:rsidRDefault="00845F51" w:rsidP="00C42DFC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45F51" w:rsidRPr="00944522" w14:paraId="282A69AF" w14:textId="77777777" w:rsidTr="00C42DF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B19DA" w14:textId="77777777" w:rsidR="00845F51" w:rsidRPr="002A70FE" w:rsidRDefault="00845F51" w:rsidP="00C42DFC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vAlign w:val="center"/>
          </w:tcPr>
          <w:p w14:paraId="12CB9BF3" w14:textId="77777777" w:rsidR="00845F51" w:rsidRPr="002A70FE" w:rsidRDefault="00845F51" w:rsidP="00C42DFC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45F51" w:rsidRPr="00944522" w14:paraId="6BD24B0E" w14:textId="77777777" w:rsidTr="00C42DF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51F16" w14:textId="77777777" w:rsidR="00845F51" w:rsidRPr="002A70FE" w:rsidRDefault="00845F51" w:rsidP="00C42DFC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lastRenderedPageBreak/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vAlign w:val="center"/>
          </w:tcPr>
          <w:p w14:paraId="712677E4" w14:textId="77777777" w:rsidR="00845F51" w:rsidRPr="002A70FE" w:rsidRDefault="00845F51" w:rsidP="00C42DFC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45F51" w:rsidRPr="00944522" w14:paraId="148FFA9A" w14:textId="77777777" w:rsidTr="00C42DF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64135" w14:textId="77777777" w:rsidR="00845F51" w:rsidRPr="002A70FE" w:rsidRDefault="00845F51" w:rsidP="00C42DFC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vAlign w:val="center"/>
          </w:tcPr>
          <w:p w14:paraId="08508877" w14:textId="77777777" w:rsidR="00845F51" w:rsidRPr="002A70FE" w:rsidRDefault="00845F51" w:rsidP="00C42DFC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845F51" w:rsidRPr="00944522" w14:paraId="4592B1FA" w14:textId="77777777" w:rsidTr="00C42DF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D905A" w14:textId="77777777" w:rsidR="00845F51" w:rsidRPr="002A70FE" w:rsidDel="00993768" w:rsidRDefault="00845F51" w:rsidP="00C42DFC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vAlign w:val="center"/>
          </w:tcPr>
          <w:p w14:paraId="3BE7C58E" w14:textId="77777777" w:rsidR="00845F51" w:rsidRPr="002A70FE" w:rsidRDefault="00845F51" w:rsidP="00C42DF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27C2920C" w14:textId="77777777" w:rsidR="00845F51" w:rsidRDefault="00845F51" w:rsidP="00845F51">
      <w:pPr>
        <w:rPr>
          <w:rFonts w:ascii="Arial" w:hAnsi="Arial" w:cs="Arial"/>
          <w:b/>
        </w:rPr>
      </w:pPr>
    </w:p>
    <w:p w14:paraId="6E69A21C" w14:textId="77777777" w:rsidR="00845F51" w:rsidRPr="00944522" w:rsidRDefault="00845F51" w:rsidP="00845F51">
      <w:pPr>
        <w:rPr>
          <w:rFonts w:ascii="Arial" w:hAnsi="Arial" w:cs="Arial"/>
          <w:sz w:val="20"/>
          <w:szCs w:val="20"/>
        </w:rPr>
      </w:pPr>
    </w:p>
    <w:p w14:paraId="657CFE83" w14:textId="77777777" w:rsidR="00845F51" w:rsidRPr="00944522" w:rsidRDefault="00845F51" w:rsidP="00845F5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073CC8A0" w14:textId="77777777" w:rsidR="00845F51" w:rsidRPr="00944522" w:rsidRDefault="00845F51" w:rsidP="00845F5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41E95E38" w14:textId="77777777" w:rsidR="00845F51" w:rsidRPr="00944522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0D057BF" w14:textId="77777777" w:rsidR="00845F51" w:rsidRPr="00944522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3C30637" w14:textId="77777777" w:rsidR="00845F51" w:rsidRPr="00944522" w:rsidRDefault="00845F51" w:rsidP="00845F5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2BD23EED" w14:textId="77777777" w:rsidR="00845F51" w:rsidRPr="00944522" w:rsidRDefault="00845F51" w:rsidP="00845F5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3BC4E6DC" w14:textId="77777777" w:rsidR="00845F51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BD95AD2" w14:textId="77777777" w:rsidR="00845F51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C7DD60C" w14:textId="77777777" w:rsidR="00845F51" w:rsidRPr="00944522" w:rsidRDefault="00845F51" w:rsidP="00845F5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72896731" w14:textId="77777777" w:rsidR="00845F51" w:rsidRPr="00944522" w:rsidRDefault="00845F51" w:rsidP="00845F5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1C48C507" w14:textId="77777777" w:rsidR="00845F51" w:rsidRPr="00944522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EBB6BB2" w14:textId="77777777" w:rsidR="00845F51" w:rsidRPr="00944522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71F5072" w14:textId="77777777" w:rsidR="00845F51" w:rsidRPr="00944522" w:rsidRDefault="00845F51" w:rsidP="00845F5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8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375E1BE0" w14:textId="77777777" w:rsidR="00845F51" w:rsidRPr="00944522" w:rsidRDefault="00845F51" w:rsidP="00845F51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306040E2" w14:textId="77777777" w:rsidR="00845F51" w:rsidRPr="00944522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7A5F624" w14:textId="77777777" w:rsidR="00845F51" w:rsidRPr="00944522" w:rsidRDefault="00845F51" w:rsidP="00845F51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8"/>
    <w:p w14:paraId="34E0AD54" w14:textId="77777777" w:rsidR="00845F51" w:rsidRPr="00944522" w:rsidRDefault="00845F51" w:rsidP="00845F51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2A6638DF" w14:textId="77777777" w:rsidR="00845F51" w:rsidRDefault="00845F51" w:rsidP="00845F51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2EA0962F" w14:textId="77777777" w:rsidR="00845F51" w:rsidRDefault="00845F51" w:rsidP="00845F51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61AE5460" w14:textId="77777777" w:rsidR="00845F51" w:rsidRDefault="00845F51" w:rsidP="00845F51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845F51" w:rsidRPr="00944522" w14:paraId="1400B9D1" w14:textId="77777777" w:rsidTr="00C42DF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7E7D5C4" w14:textId="77777777" w:rsidR="00845F51" w:rsidRPr="00944522" w:rsidRDefault="00845F51" w:rsidP="00C42DFC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845F51" w:rsidRPr="00944522" w14:paraId="124515D5" w14:textId="77777777" w:rsidTr="00C42DFC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532E8" w14:textId="77777777" w:rsidR="00845F51" w:rsidRPr="00CC13F7" w:rsidRDefault="00845F51" w:rsidP="00C42DFC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E006" w14:textId="77777777" w:rsidR="00845F51" w:rsidRPr="00944522" w:rsidRDefault="00845F51" w:rsidP="00C42DFC">
            <w:pPr>
              <w:rPr>
                <w:rFonts w:ascii="Arial" w:eastAsia="Calibri" w:hAnsi="Arial" w:cs="Arial"/>
              </w:rPr>
            </w:pPr>
          </w:p>
        </w:tc>
      </w:tr>
      <w:tr w:rsidR="00845F51" w:rsidRPr="00944522" w14:paraId="121F2833" w14:textId="77777777" w:rsidTr="00C42DFC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34313" w14:textId="77777777" w:rsidR="00845F51" w:rsidRPr="00CC13F7" w:rsidRDefault="00845F51" w:rsidP="00C42DFC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20AC" w14:textId="77777777" w:rsidR="00845F51" w:rsidRPr="00944522" w:rsidRDefault="00845F51" w:rsidP="00C42DF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45F51" w:rsidRPr="00944522" w14:paraId="5D7673EE" w14:textId="77777777" w:rsidTr="00C42DFC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5EB77" w14:textId="77777777" w:rsidR="00845F51" w:rsidRPr="00CC13F7" w:rsidRDefault="00845F51" w:rsidP="00C42DFC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lastRenderedPageBreak/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2440" w14:textId="77777777" w:rsidR="00845F51" w:rsidRPr="00944522" w:rsidRDefault="00845F51" w:rsidP="00C42DF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45F51" w:rsidRPr="00944522" w14:paraId="14290E9E" w14:textId="77777777" w:rsidTr="00C42DFC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A52A5" w14:textId="77777777" w:rsidR="00845F51" w:rsidRPr="00CC13F7" w:rsidRDefault="00845F51" w:rsidP="00C42DFC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DF8" w14:textId="77777777" w:rsidR="00845F51" w:rsidRPr="00944522" w:rsidRDefault="00845F51" w:rsidP="00C42DF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45F51" w:rsidRPr="00944522" w14:paraId="77EBD41E" w14:textId="77777777" w:rsidTr="00C42DFC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28FFB" w14:textId="77777777" w:rsidR="00845F51" w:rsidRPr="00CC13F7" w:rsidRDefault="00845F51" w:rsidP="00C42DFC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35B8" w14:textId="77777777" w:rsidR="00845F51" w:rsidRPr="00944522" w:rsidRDefault="00845F51" w:rsidP="00C42DF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45F51" w:rsidRPr="00944522" w14:paraId="44A4EFE8" w14:textId="77777777" w:rsidTr="00C42DFC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581E7" w14:textId="77777777" w:rsidR="00845F51" w:rsidRPr="00CC13F7" w:rsidRDefault="00845F51" w:rsidP="00C42DFC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5042" w14:textId="77777777" w:rsidR="00845F51" w:rsidRPr="00944522" w:rsidRDefault="00845F51" w:rsidP="00C42DFC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845F51" w:rsidRPr="00944522" w14:paraId="0A4866F8" w14:textId="77777777" w:rsidTr="00C42DFC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481E8" w14:textId="3AE50E13" w:rsidR="00845F51" w:rsidRPr="002A70FE" w:rsidRDefault="00845F51" w:rsidP="00C42DFC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615EF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EF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15EF5">
              <w:rPr>
                <w:rFonts w:ascii="Arial" w:hAnsi="Arial" w:cs="Arial"/>
                <w:szCs w:val="22"/>
              </w:rPr>
            </w:r>
            <w:r w:rsidR="00615EF5">
              <w:rPr>
                <w:rFonts w:ascii="Arial" w:hAnsi="Arial" w:cs="Arial"/>
                <w:szCs w:val="22"/>
              </w:rPr>
              <w:fldChar w:fldCharType="separate"/>
            </w:r>
            <w:r w:rsidR="00615EF5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615EF5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EF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15EF5">
              <w:rPr>
                <w:rFonts w:ascii="Arial" w:hAnsi="Arial" w:cs="Arial"/>
                <w:szCs w:val="22"/>
              </w:rPr>
            </w:r>
            <w:r w:rsidR="00615EF5">
              <w:rPr>
                <w:rFonts w:ascii="Arial" w:hAnsi="Arial" w:cs="Arial"/>
                <w:szCs w:val="22"/>
              </w:rPr>
              <w:fldChar w:fldCharType="separate"/>
            </w:r>
            <w:r w:rsidR="00615EF5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6A2E8BA" w14:textId="77777777" w:rsidR="00845F51" w:rsidRPr="00BC7C1E" w:rsidRDefault="00845F51" w:rsidP="00845F51">
      <w:pPr>
        <w:spacing w:before="0" w:after="200" w:line="276" w:lineRule="auto"/>
        <w:rPr>
          <w:rFonts w:ascii="Arial" w:hAnsi="Arial" w:cs="Arial"/>
          <w:szCs w:val="22"/>
        </w:rPr>
      </w:pPr>
    </w:p>
    <w:p w14:paraId="02C6D6A1" w14:textId="77777777" w:rsidR="00845F51" w:rsidRDefault="00845F51" w:rsidP="00845F51"/>
    <w:p w14:paraId="5BB4E126" w14:textId="77777777" w:rsidR="00A0326C" w:rsidRDefault="00A0326C"/>
    <w:sectPr w:rsidR="00A0326C" w:rsidSect="008A6D41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5DDD" w14:textId="77777777" w:rsidR="005F1CCF" w:rsidRDefault="005F1CCF">
      <w:pPr>
        <w:spacing w:before="0" w:after="0"/>
      </w:pPr>
      <w:r>
        <w:separator/>
      </w:r>
    </w:p>
  </w:endnote>
  <w:endnote w:type="continuationSeparator" w:id="0">
    <w:p w14:paraId="6BAE472C" w14:textId="77777777" w:rsidR="005F1CCF" w:rsidRDefault="005F1C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7DE1" w14:textId="77777777" w:rsidR="0000376A" w:rsidRPr="00554571" w:rsidRDefault="00000000" w:rsidP="00E40450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6AAFCD05" w14:textId="3F41E176" w:rsidR="0000376A" w:rsidRPr="0076484F" w:rsidRDefault="00000000" w:rsidP="00E40450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 xml:space="preserve">SYB ICS Cancer Alliance </w:t>
    </w:r>
    <w:r>
      <w:rPr>
        <w:rFonts w:ascii="Arial" w:eastAsia="Calibri" w:hAnsi="Arial" w:cs="Arial"/>
        <w:sz w:val="20"/>
        <w:szCs w:val="21"/>
      </w:rPr>
      <w:t>Lower GI Pathway</w:t>
    </w:r>
    <w:r w:rsidRPr="0076484F">
      <w:rPr>
        <w:rFonts w:ascii="Arial" w:eastAsia="Calibri" w:hAnsi="Arial" w:cs="Arial"/>
        <w:sz w:val="20"/>
        <w:szCs w:val="21"/>
      </w:rPr>
      <w:t xml:space="preserve"> [</w:t>
    </w:r>
    <w:r>
      <w:rPr>
        <w:rFonts w:ascii="Arial" w:eastAsia="Calibri" w:hAnsi="Arial" w:cs="Arial"/>
        <w:sz w:val="20"/>
        <w:szCs w:val="21"/>
      </w:rPr>
      <w:t xml:space="preserve">Internal Version </w:t>
    </w:r>
    <w:r w:rsidR="00FD37A9">
      <w:rPr>
        <w:rFonts w:ascii="Arial" w:eastAsia="Calibri" w:hAnsi="Arial" w:cs="Arial"/>
        <w:sz w:val="20"/>
        <w:szCs w:val="21"/>
      </w:rPr>
      <w:t>7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75592011" w14:textId="3079AFA1" w:rsidR="0000376A" w:rsidRPr="00EB23A5" w:rsidRDefault="00EB23A5" w:rsidP="00EB23A5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FD37A9">
      <w:rPr>
        <w:rFonts w:eastAsia="Calibri"/>
        <w:sz w:val="20"/>
        <w:szCs w:val="21"/>
      </w:rPr>
      <w:t>June</w:t>
    </w:r>
    <w:r w:rsidRPr="000941E0">
      <w:rPr>
        <w:rFonts w:eastAsia="Calibri"/>
        <w:sz w:val="20"/>
        <w:szCs w:val="21"/>
      </w:rPr>
      <w:t xml:space="preserve"> 202</w:t>
    </w:r>
    <w:r w:rsidR="00FD37A9"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 xml:space="preserve">/Review Date: </w:t>
    </w:r>
    <w:r w:rsidR="00FD37A9">
      <w:rPr>
        <w:rFonts w:eastAsia="Calibri"/>
        <w:sz w:val="20"/>
        <w:szCs w:val="21"/>
      </w:rPr>
      <w:t>June</w:t>
    </w:r>
    <w:r w:rsidRPr="000941E0">
      <w:rPr>
        <w:rFonts w:eastAsia="Calibri"/>
        <w:sz w:val="20"/>
        <w:szCs w:val="21"/>
      </w:rPr>
      <w:t xml:space="preserve"> 202</w:t>
    </w:r>
    <w:r w:rsidR="00FD37A9">
      <w:rPr>
        <w:rFonts w:eastAsia="Calibri"/>
        <w:sz w:val="20"/>
        <w:szCs w:val="21"/>
      </w:rPr>
      <w:t>6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336A" w14:textId="77777777" w:rsidR="005F1CCF" w:rsidRDefault="005F1CCF">
      <w:pPr>
        <w:spacing w:before="0" w:after="0"/>
      </w:pPr>
      <w:r>
        <w:separator/>
      </w:r>
    </w:p>
  </w:footnote>
  <w:footnote w:type="continuationSeparator" w:id="0">
    <w:p w14:paraId="66E3EAE7" w14:textId="77777777" w:rsidR="005F1CCF" w:rsidRDefault="005F1C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5655"/>
    <w:multiLevelType w:val="hybridMultilevel"/>
    <w:tmpl w:val="91E0D7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1"/>
    <w:rsid w:val="0000376A"/>
    <w:rsid w:val="00167D7A"/>
    <w:rsid w:val="002051A6"/>
    <w:rsid w:val="00326433"/>
    <w:rsid w:val="004862C7"/>
    <w:rsid w:val="005F1CCF"/>
    <w:rsid w:val="00615EF5"/>
    <w:rsid w:val="00676071"/>
    <w:rsid w:val="00845F51"/>
    <w:rsid w:val="00882238"/>
    <w:rsid w:val="008A6D41"/>
    <w:rsid w:val="00932571"/>
    <w:rsid w:val="00967C6D"/>
    <w:rsid w:val="009F60FF"/>
    <w:rsid w:val="00A0326C"/>
    <w:rsid w:val="00A36C99"/>
    <w:rsid w:val="00AE1EF7"/>
    <w:rsid w:val="00CF5A35"/>
    <w:rsid w:val="00EB23A5"/>
    <w:rsid w:val="00F77F52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2BEA"/>
  <w15:chartTrackingRefBased/>
  <w15:docId w15:val="{7114AC05-02F8-4582-B972-3D4BBBA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45F51"/>
    <w:pPr>
      <w:spacing w:before="120" w:after="120" w:line="240" w:lineRule="auto"/>
    </w:pPr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F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5F51"/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5F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5F51"/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845F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845F51"/>
    <w:rPr>
      <w:rFonts w:ascii="Arial" w:hAnsi="Arial"/>
      <w:color w:val="000000"/>
      <w:sz w:val="20"/>
    </w:rPr>
  </w:style>
  <w:style w:type="paragraph" w:styleId="Revision">
    <w:name w:val="Revision"/>
    <w:hidden/>
    <w:uiPriority w:val="99"/>
    <w:semiHidden/>
    <w:rsid w:val="00845F51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C99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C99"/>
    <w:rPr>
      <w:rFonts w:ascii="Calibri" w:eastAsia="Times New Roman" w:hAnsi="Calibri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BC4A8AB3-EE61-42D1-B387-DFE8A3542D16}"/>
</file>

<file path=customXml/itemProps2.xml><?xml version="1.0" encoding="utf-8"?>
<ds:datastoreItem xmlns:ds="http://schemas.openxmlformats.org/officeDocument/2006/customXml" ds:itemID="{C430C896-34FB-4EF0-9368-BEABB7899643}"/>
</file>

<file path=customXml/itemProps3.xml><?xml version="1.0" encoding="utf-8"?>
<ds:datastoreItem xmlns:ds="http://schemas.openxmlformats.org/officeDocument/2006/customXml" ds:itemID="{817BCEB6-F8CB-444E-90EA-7B797AEAD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Shankari Dhinakharan</dc:creator>
  <cp:keywords/>
  <dc:description/>
  <cp:lastModifiedBy>Miles Payling</cp:lastModifiedBy>
  <cp:revision>8</cp:revision>
  <dcterms:created xsi:type="dcterms:W3CDTF">2023-01-24T11:47:00Z</dcterms:created>
  <dcterms:modified xsi:type="dcterms:W3CDTF">2025-06-02T13:39:00Z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