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73A2" w14:textId="0F4A9D6D" w:rsidR="00F0400C" w:rsidRDefault="00F0400C" w:rsidP="00F0400C">
      <w:pPr>
        <w:jc w:val="center"/>
        <w:rPr>
          <w:b/>
          <w:bCs/>
        </w:rPr>
      </w:pPr>
      <w:r w:rsidRPr="00F0400C">
        <w:rPr>
          <w:b/>
          <w:bCs/>
        </w:rPr>
        <w:t>BIOCHEMISTRY LINKS ON</w:t>
      </w:r>
      <w:r>
        <w:rPr>
          <w:b/>
          <w:bCs/>
        </w:rPr>
        <w:t xml:space="preserve"> THE</w:t>
      </w:r>
      <w:r w:rsidRPr="00F0400C">
        <w:rPr>
          <w:b/>
          <w:bCs/>
        </w:rPr>
        <w:t xml:space="preserve"> BEST WEBSITE</w:t>
      </w:r>
    </w:p>
    <w:p w14:paraId="3BAFCD87" w14:textId="77777777" w:rsidR="00F0400C" w:rsidRDefault="00F0400C" w:rsidP="00F0400C">
      <w:pPr>
        <w:jc w:val="center"/>
        <w:rPr>
          <w:b/>
          <w:bCs/>
        </w:rPr>
      </w:pPr>
    </w:p>
    <w:p w14:paraId="58FEF8D1" w14:textId="77777777" w:rsidR="00F0400C" w:rsidRDefault="00F0400C" w:rsidP="00F0400C">
      <w:pPr>
        <w:jc w:val="center"/>
        <w:rPr>
          <w:b/>
          <w:bCs/>
        </w:rPr>
      </w:pPr>
    </w:p>
    <w:p w14:paraId="3B00A8F3" w14:textId="77777777" w:rsidR="00F0400C" w:rsidRDefault="00F0400C" w:rsidP="00F0400C">
      <w:pPr>
        <w:jc w:val="center"/>
        <w:rPr>
          <w:b/>
          <w:bCs/>
        </w:rPr>
      </w:pPr>
    </w:p>
    <w:p w14:paraId="3AD42D52" w14:textId="4A27199E" w:rsidR="001D2092" w:rsidRDefault="00F0400C" w:rsidP="00F0400C">
      <w:r>
        <w:rPr>
          <w:b/>
          <w:bCs/>
        </w:rPr>
        <w:t xml:space="preserve">Hypercalcaemia - </w:t>
      </w:r>
      <w:hyperlink r:id="rId4" w:history="1">
        <w:r w:rsidR="00DC4458" w:rsidRPr="00DC4458">
          <w:rPr>
            <w:rStyle w:val="Hyperlink"/>
          </w:rPr>
          <w:t>hypercalcaemia-in-adults-lmgpr003.pdf</w:t>
        </w:r>
      </w:hyperlink>
    </w:p>
    <w:p w14:paraId="7A0D6B6C" w14:textId="77777777" w:rsidR="00DC4458" w:rsidRDefault="00DC4458"/>
    <w:p w14:paraId="25C5A22B" w14:textId="77777777" w:rsidR="00F0400C" w:rsidRDefault="00F0400C"/>
    <w:p w14:paraId="2F3CEAB6" w14:textId="5507E755" w:rsidR="00DC4458" w:rsidRDefault="00F0400C" w:rsidP="00F0400C">
      <w:pPr>
        <w:ind w:left="1701" w:hanging="1701"/>
      </w:pPr>
      <w:r w:rsidRPr="00F0400C">
        <w:rPr>
          <w:b/>
          <w:bCs/>
        </w:rPr>
        <w:t>Hyperkalaemia</w:t>
      </w:r>
      <w:r>
        <w:t xml:space="preserve"> - </w:t>
      </w:r>
      <w:hyperlink r:id="rId5" w:history="1">
        <w:r w:rsidR="00DC4458" w:rsidRPr="00DC4458">
          <w:rPr>
            <w:rStyle w:val="Hyperlink"/>
          </w:rPr>
          <w:t>the-investigation-of-hyperkalaemia-in-adults_sheffield-guidelines-aug-2023-lmgpr004-final.pdf</w:t>
        </w:r>
      </w:hyperlink>
    </w:p>
    <w:p w14:paraId="6E7800A3" w14:textId="77777777" w:rsidR="00DC4458" w:rsidRDefault="00DC4458"/>
    <w:p w14:paraId="556492F9" w14:textId="1D5FF5BB" w:rsidR="00DC4458" w:rsidRDefault="00F0400C">
      <w:r w:rsidRPr="00F0400C">
        <w:rPr>
          <w:b/>
          <w:bCs/>
        </w:rPr>
        <w:t>Hypocalcaemia</w:t>
      </w:r>
      <w:r>
        <w:t xml:space="preserve"> - </w:t>
      </w:r>
      <w:hyperlink r:id="rId6" w:history="1">
        <w:r w:rsidR="00DC4458" w:rsidRPr="00DC4458">
          <w:rPr>
            <w:rStyle w:val="Hyperlink"/>
          </w:rPr>
          <w:t>hypocalcaemia-in-adults-sheffied-guidelines.pdf</w:t>
        </w:r>
      </w:hyperlink>
    </w:p>
    <w:p w14:paraId="0DB970F7" w14:textId="77777777" w:rsidR="00DC4458" w:rsidRDefault="00DC4458"/>
    <w:p w14:paraId="0515D672" w14:textId="77777777" w:rsidR="00F0400C" w:rsidRDefault="00F0400C"/>
    <w:p w14:paraId="1B9CEDAB" w14:textId="21D82F52" w:rsidR="00DC4458" w:rsidRDefault="00F0400C">
      <w:r w:rsidRPr="00F0400C">
        <w:rPr>
          <w:b/>
          <w:bCs/>
        </w:rPr>
        <w:t>Hypokalaemia</w:t>
      </w:r>
      <w:r>
        <w:t xml:space="preserve"> - </w:t>
      </w:r>
      <w:hyperlink r:id="rId7" w:history="1">
        <w:r w:rsidR="00DC4458" w:rsidRPr="00DC4458">
          <w:rPr>
            <w:rStyle w:val="Hyperlink"/>
          </w:rPr>
          <w:t>hypokalaemia-in-adults-lmgpr005.pdf</w:t>
        </w:r>
      </w:hyperlink>
    </w:p>
    <w:p w14:paraId="69455110" w14:textId="77777777" w:rsidR="00F0400C" w:rsidRDefault="00F0400C"/>
    <w:p w14:paraId="33391CAF" w14:textId="77777777" w:rsidR="00F0400C" w:rsidRDefault="00F0400C"/>
    <w:p w14:paraId="4673AAD7" w14:textId="149815D6" w:rsidR="00DC4458" w:rsidRDefault="00F0400C">
      <w:r w:rsidRPr="00F0400C">
        <w:rPr>
          <w:b/>
          <w:bCs/>
        </w:rPr>
        <w:t>Hyponatraemia</w:t>
      </w:r>
      <w:r>
        <w:t xml:space="preserve"> - </w:t>
      </w:r>
      <w:hyperlink r:id="rId8" w:history="1">
        <w:r w:rsidR="00DC4458" w:rsidRPr="00DC4458">
          <w:rPr>
            <w:rStyle w:val="Hyperlink"/>
          </w:rPr>
          <w:t>the-investigation-of-hyponatraemia-in-adults-lmgpr018.pdf</w:t>
        </w:r>
      </w:hyperlink>
    </w:p>
    <w:p w14:paraId="3F134F5B" w14:textId="77777777" w:rsidR="00DC4458" w:rsidRDefault="00DC4458"/>
    <w:p w14:paraId="0A83F89B" w14:textId="77777777" w:rsidR="00F0400C" w:rsidRDefault="00F0400C"/>
    <w:p w14:paraId="6A57FAB4" w14:textId="3896EB94" w:rsidR="00DC4458" w:rsidRDefault="00F0400C">
      <w:r w:rsidRPr="00F0400C">
        <w:rPr>
          <w:b/>
          <w:bCs/>
        </w:rPr>
        <w:t>Hypomagnesaemia</w:t>
      </w:r>
      <w:r>
        <w:t xml:space="preserve"> - </w:t>
      </w:r>
      <w:hyperlink r:id="rId9" w:history="1">
        <w:r w:rsidR="00DC4458" w:rsidRPr="00DC4458">
          <w:rPr>
            <w:rStyle w:val="Hyperlink"/>
          </w:rPr>
          <w:t>hypomagnesaemia-in-adults-in-primary-care.pdf</w:t>
        </w:r>
      </w:hyperlink>
    </w:p>
    <w:p w14:paraId="55221D15" w14:textId="77777777" w:rsidR="00DC4458" w:rsidRDefault="00DC4458"/>
    <w:p w14:paraId="798FDA0C" w14:textId="77777777" w:rsidR="00DC4458" w:rsidRDefault="00DC4458"/>
    <w:p w14:paraId="6D780E70" w14:textId="77777777" w:rsidR="00DC4458" w:rsidRDefault="00DC4458"/>
    <w:p w14:paraId="6874C0B5" w14:textId="77777777" w:rsidR="00DC4458" w:rsidRDefault="00DC4458"/>
    <w:p w14:paraId="11EC1194" w14:textId="77777777" w:rsidR="00DC4458" w:rsidRDefault="00DC4458"/>
    <w:p w14:paraId="2D507ABB" w14:textId="77777777" w:rsidR="00DC4458" w:rsidRDefault="00DC4458"/>
    <w:p w14:paraId="0ED2456F" w14:textId="77777777" w:rsidR="00DC4458" w:rsidRDefault="00DC4458"/>
    <w:p w14:paraId="28B46C94" w14:textId="77777777" w:rsidR="00DC4458" w:rsidRDefault="00DC4458"/>
    <w:p w14:paraId="6712E591" w14:textId="77777777" w:rsidR="00DC4458" w:rsidRDefault="00DC4458"/>
    <w:sectPr w:rsidR="00DC4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58"/>
    <w:rsid w:val="00097194"/>
    <w:rsid w:val="001873A9"/>
    <w:rsid w:val="00191249"/>
    <w:rsid w:val="001D2092"/>
    <w:rsid w:val="001E7557"/>
    <w:rsid w:val="003825CA"/>
    <w:rsid w:val="007403FE"/>
    <w:rsid w:val="00DC4458"/>
    <w:rsid w:val="00F0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1A82"/>
  <w15:chartTrackingRefBased/>
  <w15:docId w15:val="{5124CD33-75A2-4542-9E48-93235E4A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4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4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4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4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4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4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4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4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4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4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4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4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4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4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4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4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4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4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t.barnsleyccg.nhs.uk/media/tnzdrzql/the-investigation-of-hyponatraemia-in-adults-lmgpr0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st.barnsleyccg.nhs.uk/media/2pypmvvk/hypokalaemia-in-adults-lmgpr00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st.barnsleyccg.nhs.uk/media/tk2p43dh/hypocalcaemia-in-adults-sheffied-guideline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est.barnsleyccg.nhs.uk/media/3agmditl/the-investigation-of-hyperkalaemia-in-adults_sheffield-guidelines-aug-2023-lmgpr004-final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est.barnsleyccg.nhs.uk/media/jrkpwcdm/hypercalcaemia-in-adults-lmgpr003.pdf" TargetMode="External"/><Relationship Id="rId9" Type="http://schemas.openxmlformats.org/officeDocument/2006/relationships/hyperlink" Target="https://best.barnsleyccg.nhs.uk/media/ph0d0j1w/hypomagnesaemia-in-adults-in-primary-ca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Emma (BHF LUNDWOOD SURGERY)</dc:creator>
  <cp:keywords/>
  <dc:description/>
  <cp:lastModifiedBy>SMITH, Emma (BHF LUNDWOOD SURGERY)</cp:lastModifiedBy>
  <cp:revision>3</cp:revision>
  <dcterms:created xsi:type="dcterms:W3CDTF">2025-10-16T13:27:00Z</dcterms:created>
  <dcterms:modified xsi:type="dcterms:W3CDTF">2025-10-16T13:33:00Z</dcterms:modified>
</cp:coreProperties>
</file>